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41C2" w14:textId="77777777" w:rsidR="00030329" w:rsidRPr="00E70FA0" w:rsidRDefault="00030329" w:rsidP="0024120C">
      <w:pPr>
        <w:pStyle w:val="Pealkiri"/>
        <w:spacing w:line="240" w:lineRule="auto"/>
        <w:rPr>
          <w:szCs w:val="22"/>
        </w:rPr>
        <w:sectPr w:rsidR="00030329" w:rsidRPr="00E70FA0" w:rsidSect="006425E0">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701" w:header="709" w:footer="709" w:gutter="0"/>
          <w:cols w:space="708"/>
          <w:docGrid w:linePitch="360"/>
        </w:sectPr>
      </w:pPr>
    </w:p>
    <w:p w14:paraId="38C06EC4" w14:textId="77777777" w:rsidR="006F776E" w:rsidRDefault="006F776E" w:rsidP="006F776E">
      <w:pPr>
        <w:tabs>
          <w:tab w:val="left" w:pos="3240"/>
        </w:tabs>
        <w:rPr>
          <w:rFonts w:ascii="Arial" w:hAnsi="Arial" w:cs="Arial"/>
          <w:b/>
        </w:rPr>
      </w:pPr>
    </w:p>
    <w:p w14:paraId="3DE504B0" w14:textId="5B5E4A0C" w:rsidR="00030329" w:rsidRPr="003C0007" w:rsidRDefault="005425D0" w:rsidP="00FE2EBD">
      <w:pPr>
        <w:tabs>
          <w:tab w:val="left" w:pos="3240"/>
        </w:tabs>
        <w:jc w:val="both"/>
        <w:rPr>
          <w:rFonts w:ascii="Arial" w:hAnsi="Arial" w:cs="Arial"/>
          <w:b/>
          <w:sz w:val="22"/>
          <w:szCs w:val="22"/>
        </w:rPr>
        <w:sectPr w:rsidR="00030329" w:rsidRPr="003C0007" w:rsidSect="00A8180C">
          <w:type w:val="continuous"/>
          <w:pgSz w:w="11907" w:h="16840" w:code="9"/>
          <w:pgMar w:top="1134" w:right="1134" w:bottom="1134" w:left="1701" w:header="709" w:footer="709" w:gutter="0"/>
          <w:cols w:space="708"/>
          <w:formProt w:val="0"/>
          <w:titlePg/>
          <w:docGrid w:linePitch="360"/>
        </w:sectPr>
      </w:pPr>
      <w:r w:rsidRPr="00321275">
        <w:rPr>
          <w:rFonts w:ascii="Arial" w:hAnsi="Arial" w:cs="Arial"/>
          <w:b/>
          <w:sz w:val="22"/>
          <w:szCs w:val="22"/>
        </w:rPr>
        <w:t>Vabariigi Valitsuse 5. detsembri 2022. a määruse nr 118</w:t>
      </w:r>
      <w:r w:rsidR="006F776E" w:rsidRPr="00321275">
        <w:rPr>
          <w:rFonts w:ascii="Arial" w:hAnsi="Arial" w:cs="Arial"/>
          <w:b/>
          <w:sz w:val="22"/>
          <w:szCs w:val="22"/>
        </w:rPr>
        <w:t xml:space="preserve"> </w:t>
      </w:r>
      <w:r w:rsidRPr="00321275">
        <w:rPr>
          <w:rFonts w:ascii="Arial" w:hAnsi="Arial" w:cs="Arial"/>
          <w:b/>
          <w:sz w:val="22"/>
          <w:szCs w:val="22"/>
        </w:rPr>
        <w:t>„Vaktsiinikindlustusmakse määr“</w:t>
      </w:r>
      <w:r w:rsidR="006F776E" w:rsidRPr="00321275">
        <w:rPr>
          <w:rFonts w:ascii="Arial" w:hAnsi="Arial" w:cs="Arial"/>
          <w:b/>
          <w:sz w:val="22"/>
          <w:szCs w:val="22"/>
        </w:rPr>
        <w:t xml:space="preserve"> </w:t>
      </w:r>
      <w:r w:rsidRPr="00321275">
        <w:rPr>
          <w:rFonts w:ascii="Arial" w:hAnsi="Arial" w:cs="Arial"/>
          <w:b/>
          <w:sz w:val="22"/>
          <w:szCs w:val="22"/>
        </w:rPr>
        <w:t>muutmise määruse eelnõu seletuskiri</w:t>
      </w:r>
    </w:p>
    <w:p w14:paraId="473A933E" w14:textId="77777777" w:rsidR="00A30B3C" w:rsidRDefault="00A30B3C" w:rsidP="00FE2EBD">
      <w:pPr>
        <w:tabs>
          <w:tab w:val="left" w:pos="3240"/>
        </w:tabs>
        <w:jc w:val="both"/>
        <w:rPr>
          <w:rFonts w:ascii="Arial" w:hAnsi="Arial" w:cs="Arial"/>
          <w:sz w:val="22"/>
          <w:szCs w:val="22"/>
          <w:lang w:eastAsia="et-EE"/>
        </w:rPr>
      </w:pPr>
    </w:p>
    <w:p w14:paraId="286536FA" w14:textId="77777777" w:rsidR="003C0007" w:rsidRDefault="003C0007" w:rsidP="00FE2EBD">
      <w:pPr>
        <w:tabs>
          <w:tab w:val="left" w:pos="3240"/>
        </w:tabs>
        <w:jc w:val="both"/>
        <w:rPr>
          <w:rFonts w:ascii="Arial" w:hAnsi="Arial" w:cs="Arial"/>
          <w:sz w:val="22"/>
          <w:szCs w:val="22"/>
          <w:lang w:eastAsia="et-EE"/>
        </w:rPr>
      </w:pPr>
    </w:p>
    <w:p w14:paraId="6CC10CF0" w14:textId="77777777" w:rsidR="003C0007" w:rsidRPr="00E70FA0" w:rsidRDefault="003C0007" w:rsidP="00FE2EBD">
      <w:pPr>
        <w:tabs>
          <w:tab w:val="left" w:pos="3240"/>
        </w:tabs>
        <w:jc w:val="both"/>
        <w:rPr>
          <w:rFonts w:ascii="Arial" w:hAnsi="Arial" w:cs="Arial"/>
          <w:sz w:val="22"/>
          <w:szCs w:val="22"/>
          <w:lang w:eastAsia="et-EE"/>
        </w:rPr>
      </w:pPr>
    </w:p>
    <w:p w14:paraId="74CF6F83" w14:textId="77777777" w:rsidR="00BF71A0" w:rsidRPr="00A13D90" w:rsidRDefault="002B7E38" w:rsidP="00A248DC">
      <w:pPr>
        <w:jc w:val="both"/>
        <w:rPr>
          <w:rFonts w:ascii="Arial" w:hAnsi="Arial" w:cs="Arial"/>
          <w:b/>
          <w:bCs/>
          <w:sz w:val="22"/>
          <w:szCs w:val="22"/>
          <w:lang w:eastAsia="et-EE"/>
        </w:rPr>
      </w:pPr>
      <w:r w:rsidRPr="00E70FA0">
        <w:rPr>
          <w:rFonts w:ascii="Arial" w:hAnsi="Arial" w:cs="Arial"/>
          <w:b/>
          <w:bCs/>
          <w:sz w:val="22"/>
          <w:szCs w:val="22"/>
          <w:lang w:eastAsia="et-EE"/>
        </w:rPr>
        <w:t xml:space="preserve">1. </w:t>
      </w:r>
      <w:r w:rsidR="00FE2EBD" w:rsidRPr="00A13D90">
        <w:rPr>
          <w:rFonts w:ascii="Arial" w:hAnsi="Arial" w:cs="Arial"/>
          <w:b/>
          <w:bCs/>
          <w:sz w:val="22"/>
          <w:szCs w:val="22"/>
          <w:lang w:eastAsia="et-EE"/>
        </w:rPr>
        <w:t>Sissejuhatus</w:t>
      </w:r>
    </w:p>
    <w:p w14:paraId="2B751FAB" w14:textId="77777777" w:rsidR="003C0007" w:rsidRPr="00A13D90" w:rsidRDefault="003C0007" w:rsidP="00A248DC">
      <w:pPr>
        <w:jc w:val="both"/>
        <w:rPr>
          <w:rFonts w:ascii="Arial" w:hAnsi="Arial" w:cs="Arial"/>
          <w:bCs/>
          <w:sz w:val="22"/>
          <w:szCs w:val="22"/>
          <w:lang w:eastAsia="et-EE"/>
        </w:rPr>
      </w:pPr>
    </w:p>
    <w:p w14:paraId="79AEADA5" w14:textId="77777777" w:rsidR="002B7E38" w:rsidRPr="00A13D90" w:rsidRDefault="002B7E38" w:rsidP="00A248DC">
      <w:pPr>
        <w:jc w:val="both"/>
        <w:rPr>
          <w:rFonts w:ascii="Arial" w:hAnsi="Arial" w:cs="Arial"/>
          <w:sz w:val="22"/>
          <w:szCs w:val="22"/>
          <w:lang w:eastAsia="et-EE"/>
        </w:rPr>
      </w:pPr>
      <w:r w:rsidRPr="00A13D90">
        <w:rPr>
          <w:rFonts w:ascii="Arial" w:hAnsi="Arial" w:cs="Arial"/>
          <w:b/>
          <w:bCs/>
          <w:sz w:val="22"/>
          <w:szCs w:val="22"/>
        </w:rPr>
        <w:t>1.1. Sisukokkuvõte</w:t>
      </w:r>
    </w:p>
    <w:p w14:paraId="3D489D69" w14:textId="77777777" w:rsidR="00FB305B" w:rsidRPr="00A13D90" w:rsidRDefault="00FB305B" w:rsidP="00A248DC">
      <w:pPr>
        <w:pStyle w:val="Kommentaaritekst"/>
        <w:jc w:val="both"/>
        <w:rPr>
          <w:rFonts w:ascii="Arial" w:hAnsi="Arial" w:cs="Arial"/>
          <w:sz w:val="22"/>
          <w:szCs w:val="22"/>
          <w:lang w:eastAsia="et-EE"/>
        </w:rPr>
      </w:pPr>
    </w:p>
    <w:p w14:paraId="25CB9266" w14:textId="77777777" w:rsidR="00962F45" w:rsidRPr="00A13D90" w:rsidRDefault="00962F45" w:rsidP="00A248DC">
      <w:pPr>
        <w:pStyle w:val="Kommentaaritekst"/>
        <w:jc w:val="both"/>
        <w:rPr>
          <w:rFonts w:ascii="Arial" w:hAnsi="Arial" w:cs="Arial"/>
          <w:sz w:val="22"/>
          <w:szCs w:val="22"/>
          <w:lang w:eastAsia="et-EE"/>
        </w:rPr>
        <w:sectPr w:rsidR="00962F45" w:rsidRPr="00A13D90" w:rsidSect="00A8180C">
          <w:type w:val="continuous"/>
          <w:pgSz w:w="11907" w:h="16840" w:code="9"/>
          <w:pgMar w:top="1134" w:right="1134" w:bottom="1134" w:left="1701" w:header="709" w:footer="709" w:gutter="0"/>
          <w:cols w:space="708"/>
          <w:titlePg/>
          <w:docGrid w:linePitch="360"/>
        </w:sectPr>
      </w:pPr>
    </w:p>
    <w:p w14:paraId="40A36CC0" w14:textId="6EBC33D2" w:rsidR="00E107A2" w:rsidRDefault="00E107A2" w:rsidP="00A248DC">
      <w:pPr>
        <w:pStyle w:val="Kommentaaritekst"/>
        <w:jc w:val="both"/>
        <w:rPr>
          <w:rFonts w:ascii="Arial" w:hAnsi="Arial" w:cs="Arial"/>
          <w:sz w:val="22"/>
          <w:szCs w:val="22"/>
          <w:lang w:eastAsia="et-EE"/>
        </w:rPr>
      </w:pPr>
      <w:r w:rsidRPr="00E107A2">
        <w:rPr>
          <w:rFonts w:ascii="Arial" w:hAnsi="Arial" w:cs="Arial"/>
          <w:sz w:val="22"/>
          <w:szCs w:val="22"/>
          <w:lang w:eastAsia="et-EE"/>
        </w:rPr>
        <w:t xml:space="preserve">Eelnõuga muudetakse </w:t>
      </w:r>
      <w:r w:rsidRPr="003940C6">
        <w:rPr>
          <w:rFonts w:ascii="Arial" w:hAnsi="Arial" w:cs="Arial"/>
          <w:sz w:val="22"/>
          <w:szCs w:val="22"/>
          <w:lang w:eastAsia="et-EE"/>
        </w:rPr>
        <w:t>Vabariigi Valitsuse määrust selleks, et kehtestada vaktsiinikindlustusmakse määr 202</w:t>
      </w:r>
      <w:r w:rsidR="00DD3578">
        <w:rPr>
          <w:rFonts w:ascii="Arial" w:hAnsi="Arial" w:cs="Arial"/>
          <w:sz w:val="22"/>
          <w:szCs w:val="22"/>
          <w:lang w:eastAsia="et-EE"/>
        </w:rPr>
        <w:t>7</w:t>
      </w:r>
      <w:r w:rsidRPr="003940C6">
        <w:rPr>
          <w:rFonts w:ascii="Arial" w:hAnsi="Arial" w:cs="Arial"/>
          <w:sz w:val="22"/>
          <w:szCs w:val="22"/>
          <w:lang w:eastAsia="et-EE"/>
        </w:rPr>
        <w:t>. aastaks. Ravimiseaduse kohaselt peab vaktsiinikindlustusmakset tasuma vaktsiini maaletooja</w:t>
      </w:r>
      <w:r w:rsidRPr="00E107A2">
        <w:rPr>
          <w:rFonts w:ascii="Arial" w:hAnsi="Arial" w:cs="Arial"/>
          <w:sz w:val="22"/>
          <w:szCs w:val="22"/>
          <w:lang w:eastAsia="et-EE"/>
        </w:rPr>
        <w:t xml:space="preserve"> (turustaja). Maksekohustus on kehtestatud Eestis kasutamiseks turustatud vaktsiinidele ning nende all mõistetakse kõiki neid vaktsiine, mis ei ole turustaja poolt eksporditud või enne turustamist maha kantud, hävitatud või riigiasutustele tasuta näidisteks jagatud.</w:t>
      </w:r>
    </w:p>
    <w:p w14:paraId="6D0393D1" w14:textId="77777777" w:rsidR="000F50BB" w:rsidRDefault="000F50BB" w:rsidP="00BC6105">
      <w:pPr>
        <w:pStyle w:val="Kommentaaritekst"/>
        <w:jc w:val="both"/>
        <w:rPr>
          <w:rFonts w:ascii="Arial" w:hAnsi="Arial" w:cs="Arial"/>
          <w:sz w:val="22"/>
          <w:szCs w:val="22"/>
          <w:lang w:eastAsia="et-EE"/>
        </w:rPr>
      </w:pPr>
    </w:p>
    <w:p w14:paraId="122E0194" w14:textId="451CEFAE" w:rsidR="00BC25C0" w:rsidRDefault="00E107A2" w:rsidP="00A248DC">
      <w:pPr>
        <w:pStyle w:val="Kommentaaritekst"/>
        <w:jc w:val="both"/>
        <w:rPr>
          <w:rFonts w:ascii="Arial" w:hAnsi="Arial" w:cs="Arial"/>
          <w:sz w:val="22"/>
          <w:szCs w:val="22"/>
          <w:lang w:eastAsia="et-EE"/>
        </w:rPr>
      </w:pPr>
      <w:r w:rsidRPr="00E107A2">
        <w:rPr>
          <w:rFonts w:ascii="Arial" w:hAnsi="Arial" w:cs="Arial"/>
          <w:sz w:val="22"/>
          <w:szCs w:val="22"/>
          <w:lang w:eastAsia="et-EE"/>
        </w:rPr>
        <w:t>Vabariigi Valitsus kehtestab vaktsiinikindlustusmakse määra järgmiseks kalendriaastaks hiljemalt jooksva kalendriaasta 1. detsembriks</w:t>
      </w:r>
      <w:r w:rsidR="00C13EC4">
        <w:rPr>
          <w:rFonts w:ascii="Arial" w:hAnsi="Arial" w:cs="Arial"/>
          <w:sz w:val="22"/>
          <w:szCs w:val="22"/>
          <w:lang w:eastAsia="et-EE"/>
        </w:rPr>
        <w:t>.</w:t>
      </w:r>
    </w:p>
    <w:p w14:paraId="0C5A113D" w14:textId="77777777" w:rsidR="00795AF3" w:rsidRDefault="00795AF3" w:rsidP="00A248DC">
      <w:pPr>
        <w:pStyle w:val="Kommentaaritekst"/>
        <w:jc w:val="both"/>
        <w:rPr>
          <w:rFonts w:ascii="Arial" w:hAnsi="Arial" w:cs="Arial"/>
          <w:sz w:val="22"/>
          <w:szCs w:val="22"/>
          <w:lang w:eastAsia="et-EE"/>
        </w:rPr>
      </w:pPr>
    </w:p>
    <w:p w14:paraId="12481B9C" w14:textId="3EE08A7C" w:rsidR="00795AF3" w:rsidRDefault="00795AF3" w:rsidP="00A248DC">
      <w:pPr>
        <w:pStyle w:val="Kommentaaritekst"/>
        <w:jc w:val="both"/>
        <w:rPr>
          <w:rFonts w:ascii="Arial" w:hAnsi="Arial" w:cs="Arial"/>
          <w:sz w:val="22"/>
          <w:szCs w:val="22"/>
          <w:lang w:eastAsia="et-EE"/>
        </w:rPr>
      </w:pPr>
      <w:r>
        <w:rPr>
          <w:rFonts w:ascii="Arial" w:hAnsi="Arial" w:cs="Arial"/>
          <w:sz w:val="22"/>
          <w:szCs w:val="22"/>
          <w:lang w:eastAsia="et-EE"/>
        </w:rPr>
        <w:t>Eelnõuga ei kaasne vahetut mõju halduskoormusele ning uusi kohustusi ei lisandu.</w:t>
      </w:r>
    </w:p>
    <w:p w14:paraId="56FB9475" w14:textId="77777777" w:rsidR="00962F45" w:rsidRPr="00A13D90" w:rsidRDefault="00962F45" w:rsidP="00A248DC">
      <w:pPr>
        <w:pStyle w:val="Kommentaaritekst"/>
        <w:jc w:val="both"/>
        <w:rPr>
          <w:rFonts w:ascii="Arial" w:hAnsi="Arial" w:cs="Arial"/>
          <w:sz w:val="22"/>
          <w:szCs w:val="22"/>
          <w:lang w:eastAsia="et-EE"/>
        </w:rPr>
      </w:pPr>
    </w:p>
    <w:p w14:paraId="0C7B2872" w14:textId="77777777" w:rsidR="002B7E38" w:rsidRPr="00A13D90" w:rsidRDefault="002B7E38" w:rsidP="00A248DC">
      <w:pPr>
        <w:jc w:val="both"/>
        <w:rPr>
          <w:rFonts w:ascii="Arial" w:hAnsi="Arial" w:cs="Arial"/>
          <w:b/>
          <w:bCs/>
          <w:sz w:val="22"/>
          <w:szCs w:val="22"/>
        </w:rPr>
      </w:pPr>
      <w:r w:rsidRPr="00A13D90">
        <w:rPr>
          <w:rFonts w:ascii="Arial" w:hAnsi="Arial" w:cs="Arial"/>
          <w:b/>
          <w:bCs/>
          <w:sz w:val="22"/>
          <w:szCs w:val="22"/>
        </w:rPr>
        <w:t>1.2. Eelnõu ettevalmistaja</w:t>
      </w:r>
    </w:p>
    <w:p w14:paraId="6BCB6305" w14:textId="77777777" w:rsidR="00FB305B" w:rsidRPr="00A13D90" w:rsidRDefault="00FB305B" w:rsidP="00A248DC">
      <w:pPr>
        <w:jc w:val="both"/>
        <w:rPr>
          <w:rFonts w:ascii="Arial" w:hAnsi="Arial" w:cs="Arial"/>
          <w:bCs/>
          <w:sz w:val="22"/>
          <w:szCs w:val="22"/>
        </w:rPr>
      </w:pPr>
    </w:p>
    <w:p w14:paraId="74A2AD33" w14:textId="77777777" w:rsidR="00962F45" w:rsidRPr="00A13D90" w:rsidRDefault="00962F45" w:rsidP="00A248DC">
      <w:pPr>
        <w:jc w:val="both"/>
        <w:rPr>
          <w:rFonts w:ascii="Arial" w:hAnsi="Arial" w:cs="Arial"/>
          <w:bCs/>
          <w:sz w:val="22"/>
          <w:szCs w:val="22"/>
        </w:rPr>
        <w:sectPr w:rsidR="00962F45" w:rsidRPr="00A13D90" w:rsidSect="00A8180C">
          <w:type w:val="continuous"/>
          <w:pgSz w:w="11907" w:h="16840" w:code="9"/>
          <w:pgMar w:top="1134" w:right="1134" w:bottom="1134" w:left="1701" w:header="709" w:footer="709" w:gutter="0"/>
          <w:cols w:space="708"/>
          <w:titlePg/>
          <w:docGrid w:linePitch="360"/>
        </w:sectPr>
      </w:pPr>
    </w:p>
    <w:p w14:paraId="66EDD68A" w14:textId="0223D1BD" w:rsidR="00254CBB" w:rsidRPr="003940C6" w:rsidRDefault="00011171" w:rsidP="00011171">
      <w:pPr>
        <w:jc w:val="both"/>
        <w:rPr>
          <w:rFonts w:ascii="Arial" w:hAnsi="Arial" w:cs="Arial"/>
          <w:bCs/>
          <w:sz w:val="22"/>
          <w:szCs w:val="22"/>
        </w:rPr>
      </w:pPr>
      <w:r w:rsidRPr="00011171">
        <w:rPr>
          <w:rFonts w:ascii="Arial" w:hAnsi="Arial" w:cs="Arial"/>
          <w:bCs/>
          <w:sz w:val="22"/>
          <w:szCs w:val="22"/>
        </w:rPr>
        <w:t xml:space="preserve">Eelnõu väljatöötamisel on </w:t>
      </w:r>
      <w:r w:rsidRPr="003940C6">
        <w:rPr>
          <w:rFonts w:ascii="Arial" w:hAnsi="Arial" w:cs="Arial"/>
          <w:bCs/>
          <w:sz w:val="22"/>
          <w:szCs w:val="22"/>
        </w:rPr>
        <w:t>osalenud Tervisekassa</w:t>
      </w:r>
      <w:r w:rsidRPr="005875C1">
        <w:rPr>
          <w:rFonts w:ascii="Arial" w:hAnsi="Arial" w:cs="Arial"/>
          <w:bCs/>
          <w:sz w:val="22"/>
          <w:szCs w:val="22"/>
        </w:rPr>
        <w:t>, Ravimiamet</w:t>
      </w:r>
      <w:r w:rsidRPr="003940C6">
        <w:rPr>
          <w:rFonts w:ascii="Arial" w:hAnsi="Arial" w:cs="Arial"/>
          <w:bCs/>
          <w:sz w:val="22"/>
          <w:szCs w:val="22"/>
        </w:rPr>
        <w:t xml:space="preserve"> ja Sotsiaalministeerium.</w:t>
      </w:r>
    </w:p>
    <w:p w14:paraId="05724D1C" w14:textId="77777777" w:rsidR="00254CBB" w:rsidRPr="003940C6" w:rsidRDefault="00254CBB" w:rsidP="00011171">
      <w:pPr>
        <w:jc w:val="both"/>
        <w:rPr>
          <w:rFonts w:ascii="Arial" w:hAnsi="Arial" w:cs="Arial"/>
          <w:bCs/>
          <w:sz w:val="22"/>
          <w:szCs w:val="22"/>
        </w:rPr>
      </w:pPr>
    </w:p>
    <w:p w14:paraId="4267C133" w14:textId="1E40311F" w:rsidR="004576DB" w:rsidRPr="00A13D90" w:rsidRDefault="002F440B" w:rsidP="00011171">
      <w:pPr>
        <w:jc w:val="both"/>
        <w:rPr>
          <w:rFonts w:ascii="Arial" w:hAnsi="Arial" w:cs="Arial"/>
          <w:bCs/>
          <w:sz w:val="22"/>
          <w:szCs w:val="22"/>
        </w:rPr>
        <w:sectPr w:rsidR="004576DB" w:rsidRPr="00A13D90" w:rsidSect="00A8180C">
          <w:type w:val="continuous"/>
          <w:pgSz w:w="11907" w:h="16840" w:code="9"/>
          <w:pgMar w:top="1134" w:right="1134" w:bottom="1134" w:left="1701" w:header="709" w:footer="709" w:gutter="0"/>
          <w:cols w:space="708"/>
          <w:formProt w:val="0"/>
          <w:titlePg/>
          <w:docGrid w:linePitch="360"/>
        </w:sectPr>
      </w:pPr>
      <w:r w:rsidRPr="003940C6">
        <w:rPr>
          <w:rFonts w:ascii="Arial" w:hAnsi="Arial" w:cs="Arial"/>
          <w:bCs/>
          <w:sz w:val="22"/>
          <w:szCs w:val="22"/>
        </w:rPr>
        <w:t>Eelnõu</w:t>
      </w:r>
      <w:r w:rsidR="00C763B4" w:rsidRPr="003940C6">
        <w:rPr>
          <w:rFonts w:ascii="Arial" w:hAnsi="Arial" w:cs="Arial"/>
          <w:bCs/>
          <w:sz w:val="22"/>
          <w:szCs w:val="22"/>
        </w:rPr>
        <w:t xml:space="preserve"> on ette valmistanud </w:t>
      </w:r>
      <w:r w:rsidR="006B4446" w:rsidRPr="003940C6">
        <w:rPr>
          <w:rFonts w:ascii="Arial" w:hAnsi="Arial" w:cs="Arial"/>
          <w:bCs/>
          <w:sz w:val="22"/>
          <w:szCs w:val="22"/>
        </w:rPr>
        <w:t>S</w:t>
      </w:r>
      <w:r w:rsidR="00C763B4" w:rsidRPr="003940C6">
        <w:rPr>
          <w:rFonts w:ascii="Arial" w:hAnsi="Arial" w:cs="Arial"/>
          <w:bCs/>
          <w:sz w:val="22"/>
          <w:szCs w:val="22"/>
        </w:rPr>
        <w:t>otsiaalministeeriumi ravimi- ja meditsiiniseadme poliitika nõunik</w:t>
      </w:r>
      <w:r w:rsidR="006B4446" w:rsidRPr="003940C6">
        <w:rPr>
          <w:rFonts w:ascii="Arial" w:hAnsi="Arial" w:cs="Arial"/>
          <w:bCs/>
          <w:sz w:val="22"/>
          <w:szCs w:val="22"/>
        </w:rPr>
        <w:t xml:space="preserve"> Timur Hurt (timur.hurt@sm.ee). </w:t>
      </w:r>
      <w:r w:rsidR="00011171" w:rsidRPr="003940C6">
        <w:rPr>
          <w:rFonts w:ascii="Arial" w:hAnsi="Arial" w:cs="Arial"/>
          <w:bCs/>
          <w:sz w:val="22"/>
          <w:szCs w:val="22"/>
        </w:rPr>
        <w:t xml:space="preserve">Eelnõu on juriidiliselt üle vaadanud Sotsiaalministeeriumi </w:t>
      </w:r>
      <w:r w:rsidR="00E02876" w:rsidRPr="00E02876">
        <w:rPr>
          <w:rFonts w:ascii="Arial" w:hAnsi="Arial" w:cs="Arial"/>
          <w:bCs/>
          <w:sz w:val="22"/>
          <w:szCs w:val="22"/>
        </w:rPr>
        <w:t>õigusosakonna õigusala juht Susanna Jurs (</w:t>
      </w:r>
      <w:hyperlink r:id="rId17" w:history="1">
        <w:r w:rsidR="00E02876" w:rsidRPr="009E2D35">
          <w:rPr>
            <w:rStyle w:val="Hperlink"/>
            <w:rFonts w:ascii="Arial" w:hAnsi="Arial" w:cs="Arial"/>
            <w:bCs/>
            <w:sz w:val="22"/>
            <w:szCs w:val="22"/>
          </w:rPr>
          <w:t>susanna.jurs@sm.ee</w:t>
        </w:r>
      </w:hyperlink>
      <w:r w:rsidR="00E02876" w:rsidRPr="00E02876">
        <w:rPr>
          <w:rFonts w:ascii="Arial" w:hAnsi="Arial" w:cs="Arial"/>
          <w:bCs/>
          <w:sz w:val="22"/>
          <w:szCs w:val="22"/>
        </w:rPr>
        <w:t>)</w:t>
      </w:r>
      <w:r w:rsidR="00E02876">
        <w:rPr>
          <w:rFonts w:ascii="Arial" w:hAnsi="Arial" w:cs="Arial"/>
          <w:bCs/>
          <w:sz w:val="22"/>
          <w:szCs w:val="22"/>
        </w:rPr>
        <w:t xml:space="preserve">. </w:t>
      </w:r>
      <w:r w:rsidR="00011171" w:rsidRPr="003940C6">
        <w:rPr>
          <w:rFonts w:ascii="Arial" w:hAnsi="Arial" w:cs="Arial"/>
          <w:bCs/>
          <w:sz w:val="22"/>
          <w:szCs w:val="22"/>
        </w:rPr>
        <w:t>Eelnõu on keeletoimetanud Rahandusministeeriumi ühisosakonna dokumendihaldustalituse keeletoimetaja Virge Tammaru (virge.tammaru@fin.ee).</w:t>
      </w:r>
    </w:p>
    <w:p w14:paraId="216B8C02" w14:textId="77777777" w:rsidR="004576DB" w:rsidRPr="00A13D90" w:rsidRDefault="004576DB" w:rsidP="00A248DC">
      <w:pPr>
        <w:jc w:val="both"/>
        <w:rPr>
          <w:rFonts w:ascii="Arial" w:hAnsi="Arial" w:cs="Arial"/>
          <w:bCs/>
          <w:sz w:val="22"/>
          <w:szCs w:val="22"/>
        </w:rPr>
      </w:pPr>
    </w:p>
    <w:p w14:paraId="35E6F155" w14:textId="77777777" w:rsidR="002B7E38" w:rsidRPr="00A13D90" w:rsidRDefault="002B7E38" w:rsidP="00A248DC">
      <w:pPr>
        <w:jc w:val="both"/>
        <w:rPr>
          <w:rFonts w:ascii="Arial" w:hAnsi="Arial" w:cs="Arial"/>
          <w:b/>
          <w:bCs/>
          <w:color w:val="000000" w:themeColor="text1"/>
          <w:sz w:val="22"/>
          <w:szCs w:val="22"/>
        </w:rPr>
      </w:pPr>
      <w:r w:rsidRPr="00A13D90">
        <w:rPr>
          <w:rFonts w:ascii="Arial" w:hAnsi="Arial" w:cs="Arial"/>
          <w:b/>
          <w:bCs/>
          <w:color w:val="000000" w:themeColor="text1"/>
          <w:sz w:val="22"/>
          <w:szCs w:val="22"/>
        </w:rPr>
        <w:t>1.3. Märkused</w:t>
      </w:r>
    </w:p>
    <w:p w14:paraId="77C52417" w14:textId="77777777" w:rsidR="002B7E38" w:rsidRPr="00A13D90" w:rsidRDefault="002B7E38" w:rsidP="00A248DC">
      <w:pPr>
        <w:pStyle w:val="Kommentaaritekst"/>
        <w:jc w:val="both"/>
        <w:rPr>
          <w:rStyle w:val="Tugev"/>
          <w:rFonts w:ascii="Arial" w:hAnsi="Arial" w:cs="Arial"/>
          <w:b w:val="0"/>
          <w:noProof/>
          <w:color w:val="000000" w:themeColor="text1"/>
          <w:sz w:val="22"/>
          <w:szCs w:val="22"/>
        </w:rPr>
      </w:pPr>
    </w:p>
    <w:p w14:paraId="61067ADE" w14:textId="77777777" w:rsidR="004576DB" w:rsidRPr="00A13D90" w:rsidRDefault="004576DB" w:rsidP="00A248DC">
      <w:pPr>
        <w:pStyle w:val="Kommentaaritekst"/>
        <w:jc w:val="both"/>
        <w:rPr>
          <w:rStyle w:val="Tugev"/>
          <w:rFonts w:ascii="Arial" w:hAnsi="Arial" w:cs="Arial"/>
          <w:b w:val="0"/>
          <w:noProof/>
          <w:color w:val="000000" w:themeColor="text1"/>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4F7B0397" w14:textId="77777777" w:rsidR="005C34D0" w:rsidRDefault="005C34D0" w:rsidP="005C34D0">
      <w:pPr>
        <w:pStyle w:val="Kommentaaritekst"/>
        <w:jc w:val="both"/>
        <w:rPr>
          <w:rStyle w:val="Tugev"/>
          <w:rFonts w:ascii="Arial" w:hAnsi="Arial" w:cs="Arial"/>
          <w:b w:val="0"/>
          <w:noProof/>
          <w:color w:val="000000" w:themeColor="text1"/>
          <w:sz w:val="22"/>
          <w:szCs w:val="22"/>
        </w:rPr>
      </w:pPr>
      <w:r w:rsidRPr="005C34D0">
        <w:rPr>
          <w:rStyle w:val="Tugev"/>
          <w:rFonts w:ascii="Arial" w:hAnsi="Arial" w:cs="Arial"/>
          <w:b w:val="0"/>
          <w:noProof/>
          <w:color w:val="000000" w:themeColor="text1"/>
          <w:sz w:val="22"/>
          <w:szCs w:val="22"/>
        </w:rPr>
        <w:t>Eelnõu ei ole seotud muu menetluses oleva eelnõuga.</w:t>
      </w:r>
    </w:p>
    <w:p w14:paraId="6C7F567A" w14:textId="77777777" w:rsidR="005C34D0" w:rsidRPr="005C34D0" w:rsidRDefault="005C34D0" w:rsidP="005C34D0">
      <w:pPr>
        <w:pStyle w:val="Kommentaaritekst"/>
        <w:jc w:val="both"/>
        <w:rPr>
          <w:rStyle w:val="Tugev"/>
          <w:rFonts w:ascii="Arial" w:hAnsi="Arial" w:cs="Arial"/>
          <w:b w:val="0"/>
          <w:noProof/>
          <w:color w:val="000000" w:themeColor="text1"/>
          <w:sz w:val="22"/>
          <w:szCs w:val="22"/>
        </w:rPr>
      </w:pPr>
    </w:p>
    <w:p w14:paraId="7E615AF8" w14:textId="08C95726" w:rsidR="00FE24B9" w:rsidRPr="003940C6" w:rsidRDefault="005C34D0" w:rsidP="005C34D0">
      <w:pPr>
        <w:tabs>
          <w:tab w:val="left" w:pos="426"/>
        </w:tabs>
        <w:jc w:val="both"/>
        <w:rPr>
          <w:rFonts w:ascii="Arial" w:hAnsi="Arial" w:cs="Arial"/>
          <w:bCs/>
          <w:noProof/>
          <w:color w:val="000000" w:themeColor="text1"/>
          <w:sz w:val="22"/>
          <w:szCs w:val="22"/>
          <w:bdr w:val="none" w:sz="0" w:space="0" w:color="auto" w:frame="1"/>
        </w:rPr>
      </w:pPr>
      <w:r w:rsidRPr="005C34D0">
        <w:rPr>
          <w:rStyle w:val="Tugev"/>
          <w:rFonts w:ascii="Arial" w:hAnsi="Arial" w:cs="Arial"/>
          <w:b w:val="0"/>
          <w:noProof/>
          <w:color w:val="000000" w:themeColor="text1"/>
          <w:sz w:val="22"/>
          <w:szCs w:val="22"/>
        </w:rPr>
        <w:t xml:space="preserve">Eelnõu ei ole seotud </w:t>
      </w:r>
      <w:r w:rsidRPr="003940C6">
        <w:rPr>
          <w:rStyle w:val="Tugev"/>
          <w:rFonts w:ascii="Arial" w:hAnsi="Arial" w:cs="Arial"/>
          <w:b w:val="0"/>
          <w:noProof/>
          <w:color w:val="000000" w:themeColor="text1"/>
          <w:sz w:val="22"/>
          <w:szCs w:val="22"/>
        </w:rPr>
        <w:t>isikuandmete töötlemisega isikuandmete kaitse üldmääruse tähenduses</w:t>
      </w:r>
      <w:r w:rsidR="002C2D46" w:rsidRPr="003940C6">
        <w:rPr>
          <w:rStyle w:val="Tugev"/>
          <w:rFonts w:ascii="Arial" w:hAnsi="Arial" w:cs="Arial"/>
          <w:b w:val="0"/>
          <w:noProof/>
          <w:color w:val="000000" w:themeColor="text1"/>
          <w:sz w:val="22"/>
          <w:szCs w:val="22"/>
        </w:rPr>
        <w:t>.</w:t>
      </w:r>
    </w:p>
    <w:p w14:paraId="77EBC7FD" w14:textId="77777777" w:rsidR="00FE24B9" w:rsidRPr="003940C6" w:rsidRDefault="00FE24B9" w:rsidP="00A248DC">
      <w:pPr>
        <w:tabs>
          <w:tab w:val="left" w:pos="426"/>
        </w:tabs>
        <w:jc w:val="both"/>
        <w:rPr>
          <w:rFonts w:ascii="Arial" w:hAnsi="Arial" w:cs="Arial"/>
          <w:sz w:val="22"/>
          <w:szCs w:val="22"/>
        </w:rPr>
      </w:pPr>
    </w:p>
    <w:p w14:paraId="0249A4B6" w14:textId="73C3A385" w:rsidR="0000075D" w:rsidRPr="00A13D90" w:rsidRDefault="005B529A" w:rsidP="00A248DC">
      <w:pPr>
        <w:jc w:val="both"/>
        <w:rPr>
          <w:rFonts w:ascii="Arial" w:hAnsi="Arial" w:cs="Arial"/>
          <w:sz w:val="22"/>
          <w:szCs w:val="22"/>
        </w:rPr>
      </w:pPr>
      <w:sdt>
        <w:sdtPr>
          <w:rPr>
            <w:rFonts w:ascii="Arial" w:hAnsi="Arial" w:cs="Arial"/>
            <w:sz w:val="22"/>
            <w:szCs w:val="22"/>
          </w:rPr>
          <w:id w:val="211466634"/>
          <w:placeholder>
            <w:docPart w:val="980E2878777741CBA25ADC53837C2A3D"/>
          </w:placeholder>
          <w:dropDownList>
            <w:listItem w:displayText="Vali mõju halduskoormusele." w:value="Vali mõju halduskoormusele."/>
            <w:listItem w:displayText="Eelnõu mõjutab halduskoormust. Täpsem kirjeldus halduskoormuse muutustest on esitatud seletuskirja punktis 4.2." w:value="Eelnõu mõjutab halduskoormust. Täpsem kirjeldus halduskoormuse muutustest on esitatud seletuskirja punktis 4.2."/>
            <w:listItem w:displayText="Eelnõuga ei kaasne vahetut mõju halduskoormusele. " w:value="Eelnõuga ei kaasne vahetut mõju halduskoormusele. "/>
          </w:dropDownList>
        </w:sdtPr>
        <w:sdtEndPr/>
        <w:sdtContent>
          <w:r w:rsidR="00FF4E3F" w:rsidRPr="003940C6">
            <w:rPr>
              <w:rFonts w:ascii="Arial" w:hAnsi="Arial" w:cs="Arial"/>
              <w:sz w:val="22"/>
              <w:szCs w:val="22"/>
            </w:rPr>
            <w:t xml:space="preserve">Eelnõuga ei kaasne vahetut mõju halduskoormusele. </w:t>
          </w:r>
        </w:sdtContent>
      </w:sdt>
    </w:p>
    <w:p w14:paraId="3BD28840" w14:textId="77777777" w:rsidR="00FE24B9" w:rsidRDefault="00FE24B9" w:rsidP="00A248DC">
      <w:pPr>
        <w:tabs>
          <w:tab w:val="left" w:pos="426"/>
        </w:tabs>
        <w:jc w:val="both"/>
        <w:rPr>
          <w:rFonts w:ascii="Arial" w:hAnsi="Arial" w:cs="Arial"/>
          <w:sz w:val="22"/>
          <w:szCs w:val="22"/>
        </w:rPr>
      </w:pPr>
    </w:p>
    <w:p w14:paraId="670492B5" w14:textId="23AA27EE" w:rsidR="00851B98" w:rsidRDefault="00851B98" w:rsidP="00A248DC">
      <w:pPr>
        <w:tabs>
          <w:tab w:val="left" w:pos="426"/>
        </w:tabs>
        <w:jc w:val="both"/>
        <w:rPr>
          <w:rFonts w:ascii="Arial" w:hAnsi="Arial" w:cs="Arial"/>
          <w:sz w:val="22"/>
          <w:szCs w:val="22"/>
        </w:rPr>
      </w:pPr>
      <w:r w:rsidRPr="000A58CB">
        <w:rPr>
          <w:rFonts w:ascii="Arial" w:hAnsi="Arial" w:cs="Arial"/>
          <w:sz w:val="22"/>
          <w:szCs w:val="22"/>
        </w:rPr>
        <w:t xml:space="preserve">Muudetakse määruse nr 118 redaktsiooni, mis on avaldatud Riigi Teatajas avaldamismärkega </w:t>
      </w:r>
      <w:r w:rsidR="00BD0D23" w:rsidRPr="000A58CB">
        <w:rPr>
          <w:rFonts w:ascii="Arial" w:hAnsi="Arial" w:cs="Arial"/>
          <w:sz w:val="22"/>
          <w:szCs w:val="22"/>
        </w:rPr>
        <w:t>RT I, 02.12.2025, 3.</w:t>
      </w:r>
    </w:p>
    <w:p w14:paraId="1D3853C2" w14:textId="77777777" w:rsidR="00851B98" w:rsidRPr="00A13D90" w:rsidRDefault="00851B98" w:rsidP="00A248DC">
      <w:pPr>
        <w:tabs>
          <w:tab w:val="left" w:pos="426"/>
        </w:tabs>
        <w:jc w:val="both"/>
        <w:rPr>
          <w:rFonts w:ascii="Arial" w:hAnsi="Arial" w:cs="Arial"/>
          <w:sz w:val="22"/>
          <w:szCs w:val="22"/>
        </w:rPr>
      </w:pPr>
    </w:p>
    <w:p w14:paraId="3F099828" w14:textId="77777777" w:rsidR="00BF71A0" w:rsidRPr="00A13D90"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2</w:t>
      </w:r>
      <w:r w:rsidR="0004635E" w:rsidRPr="00A13D90">
        <w:rPr>
          <w:rFonts w:ascii="Arial" w:hAnsi="Arial" w:cs="Arial"/>
          <w:b/>
          <w:bCs/>
          <w:sz w:val="22"/>
          <w:szCs w:val="22"/>
          <w:lang w:eastAsia="et-EE"/>
        </w:rPr>
        <w:t xml:space="preserve">. </w:t>
      </w:r>
      <w:r w:rsidR="00FE2EBD" w:rsidRPr="00A13D90">
        <w:rPr>
          <w:rFonts w:ascii="Arial" w:hAnsi="Arial" w:cs="Arial"/>
          <w:b/>
          <w:bCs/>
          <w:sz w:val="22"/>
          <w:szCs w:val="22"/>
          <w:lang w:eastAsia="et-EE"/>
        </w:rPr>
        <w:t>Eelnõu sisu ja võrdlev analüüs</w:t>
      </w:r>
    </w:p>
    <w:p w14:paraId="6E1F1AB5" w14:textId="77777777" w:rsidR="00FE2EBD" w:rsidRPr="00A13D90" w:rsidRDefault="00FE2EBD" w:rsidP="00A248DC">
      <w:pPr>
        <w:jc w:val="both"/>
        <w:rPr>
          <w:rFonts w:ascii="Arial" w:hAnsi="Arial" w:cs="Arial"/>
          <w:bCs/>
          <w:sz w:val="22"/>
          <w:szCs w:val="22"/>
          <w:lang w:eastAsia="et-EE"/>
        </w:rPr>
      </w:pPr>
    </w:p>
    <w:p w14:paraId="3A508C56" w14:textId="77777777" w:rsidR="004576DB" w:rsidRPr="00A13D90" w:rsidRDefault="004576DB" w:rsidP="00A248DC">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7B926437" w14:textId="01383404" w:rsidR="00F2066D" w:rsidRDefault="0008164B" w:rsidP="00F2066D">
      <w:pPr>
        <w:jc w:val="both"/>
        <w:rPr>
          <w:rFonts w:ascii="Arial" w:hAnsi="Arial" w:cs="Arial"/>
          <w:bCs/>
          <w:sz w:val="22"/>
          <w:szCs w:val="22"/>
          <w:lang w:eastAsia="et-EE"/>
        </w:rPr>
      </w:pPr>
      <w:r w:rsidRPr="0008164B">
        <w:rPr>
          <w:rFonts w:ascii="Arial" w:hAnsi="Arial" w:cs="Arial"/>
          <w:bCs/>
          <w:sz w:val="22"/>
          <w:szCs w:val="22"/>
          <w:lang w:eastAsia="et-EE"/>
        </w:rPr>
        <w:t>Eelnõu koosneb kahest paragrahvist.</w:t>
      </w:r>
    </w:p>
    <w:p w14:paraId="261CFFCB" w14:textId="77777777" w:rsidR="00F2066D" w:rsidRDefault="00F2066D" w:rsidP="00F2066D">
      <w:pPr>
        <w:jc w:val="both"/>
        <w:rPr>
          <w:rFonts w:ascii="Arial" w:hAnsi="Arial" w:cs="Arial"/>
          <w:bCs/>
          <w:sz w:val="22"/>
          <w:szCs w:val="22"/>
          <w:lang w:eastAsia="et-EE"/>
        </w:rPr>
      </w:pPr>
    </w:p>
    <w:p w14:paraId="0366CC69" w14:textId="0C42A50E" w:rsidR="00F2066D" w:rsidRPr="005875C1" w:rsidRDefault="00F2066D" w:rsidP="00F2066D">
      <w:pPr>
        <w:jc w:val="both"/>
        <w:rPr>
          <w:rFonts w:ascii="Arial" w:hAnsi="Arial" w:cs="Arial"/>
          <w:bCs/>
          <w:sz w:val="22"/>
          <w:szCs w:val="22"/>
          <w:lang w:eastAsia="et-EE"/>
        </w:rPr>
      </w:pPr>
      <w:r w:rsidRPr="00A65910">
        <w:rPr>
          <w:rFonts w:ascii="Arial" w:hAnsi="Arial" w:cs="Arial"/>
          <w:b/>
          <w:sz w:val="22"/>
          <w:szCs w:val="22"/>
          <w:lang w:eastAsia="et-EE"/>
        </w:rPr>
        <w:t>Eelnõu §-ga 1</w:t>
      </w:r>
      <w:r w:rsidRPr="00A65910">
        <w:rPr>
          <w:rFonts w:ascii="Arial" w:hAnsi="Arial" w:cs="Arial"/>
          <w:bCs/>
          <w:sz w:val="22"/>
          <w:szCs w:val="22"/>
          <w:lang w:eastAsia="et-EE"/>
        </w:rPr>
        <w:t xml:space="preserve"> </w:t>
      </w:r>
      <w:r w:rsidRPr="005875C1">
        <w:rPr>
          <w:rFonts w:ascii="Arial" w:hAnsi="Arial" w:cs="Arial"/>
          <w:bCs/>
          <w:sz w:val="22"/>
          <w:szCs w:val="22"/>
          <w:lang w:eastAsia="et-EE"/>
        </w:rPr>
        <w:t xml:space="preserve">muudetakse määruse § 1 sõnastust nii, et </w:t>
      </w:r>
      <w:r w:rsidR="00FE77D3" w:rsidRPr="005875C1">
        <w:rPr>
          <w:rFonts w:ascii="Arial" w:hAnsi="Arial" w:cs="Arial"/>
          <w:bCs/>
          <w:sz w:val="22"/>
          <w:szCs w:val="22"/>
          <w:lang w:eastAsia="et-EE"/>
        </w:rPr>
        <w:t>202</w:t>
      </w:r>
      <w:r w:rsidR="00172E18" w:rsidRPr="005875C1">
        <w:rPr>
          <w:rFonts w:ascii="Arial" w:hAnsi="Arial" w:cs="Arial"/>
          <w:bCs/>
          <w:sz w:val="22"/>
          <w:szCs w:val="22"/>
          <w:lang w:eastAsia="et-EE"/>
        </w:rPr>
        <w:t>7</w:t>
      </w:r>
      <w:r w:rsidR="00FE77D3" w:rsidRPr="005875C1">
        <w:rPr>
          <w:rFonts w:ascii="Arial" w:hAnsi="Arial" w:cs="Arial"/>
          <w:bCs/>
          <w:sz w:val="22"/>
          <w:szCs w:val="22"/>
          <w:lang w:eastAsia="et-EE"/>
        </w:rPr>
        <w:t xml:space="preserve">. aastal on </w:t>
      </w:r>
      <w:r w:rsidRPr="005875C1">
        <w:rPr>
          <w:rFonts w:ascii="Arial" w:hAnsi="Arial" w:cs="Arial"/>
          <w:bCs/>
          <w:sz w:val="22"/>
          <w:szCs w:val="22"/>
          <w:lang w:eastAsia="et-EE"/>
        </w:rPr>
        <w:t>vaktsiinikindlustusmakse määr 0 eurot. Vaktsiinikindlustusmakse kogumine 202</w:t>
      </w:r>
      <w:r w:rsidR="00172E18" w:rsidRPr="005875C1">
        <w:rPr>
          <w:rFonts w:ascii="Arial" w:hAnsi="Arial" w:cs="Arial"/>
          <w:bCs/>
          <w:sz w:val="22"/>
          <w:szCs w:val="22"/>
          <w:lang w:eastAsia="et-EE"/>
        </w:rPr>
        <w:t>7</w:t>
      </w:r>
      <w:r w:rsidRPr="005875C1">
        <w:rPr>
          <w:rFonts w:ascii="Arial" w:hAnsi="Arial" w:cs="Arial"/>
          <w:bCs/>
          <w:sz w:val="22"/>
          <w:szCs w:val="22"/>
          <w:lang w:eastAsia="et-EE"/>
        </w:rPr>
        <w:t>. aastal ei ole vajalik, kuna eelmistel aastatel kogutud maksed katavad prognoositavad kulud ka 202</w:t>
      </w:r>
      <w:r w:rsidR="00172E18" w:rsidRPr="005875C1">
        <w:rPr>
          <w:rFonts w:ascii="Arial" w:hAnsi="Arial" w:cs="Arial"/>
          <w:bCs/>
          <w:sz w:val="22"/>
          <w:szCs w:val="22"/>
          <w:lang w:eastAsia="et-EE"/>
        </w:rPr>
        <w:t>7</w:t>
      </w:r>
      <w:r w:rsidRPr="005875C1">
        <w:rPr>
          <w:rFonts w:ascii="Arial" w:hAnsi="Arial" w:cs="Arial"/>
          <w:bCs/>
          <w:sz w:val="22"/>
          <w:szCs w:val="22"/>
          <w:lang w:eastAsia="et-EE"/>
        </w:rPr>
        <w:t>.</w:t>
      </w:r>
      <w:r w:rsidR="00FE77D3" w:rsidRPr="005875C1">
        <w:rPr>
          <w:rFonts w:ascii="Arial" w:hAnsi="Arial" w:cs="Arial"/>
          <w:bCs/>
          <w:sz w:val="22"/>
          <w:szCs w:val="22"/>
          <w:lang w:eastAsia="et-EE"/>
        </w:rPr>
        <w:t> </w:t>
      </w:r>
      <w:r w:rsidRPr="005875C1">
        <w:rPr>
          <w:rFonts w:ascii="Arial" w:hAnsi="Arial" w:cs="Arial"/>
          <w:bCs/>
          <w:sz w:val="22"/>
          <w:szCs w:val="22"/>
          <w:lang w:eastAsia="et-EE"/>
        </w:rPr>
        <w:t>aastal.</w:t>
      </w:r>
    </w:p>
    <w:p w14:paraId="79EA4DA3" w14:textId="77777777" w:rsidR="00F2066D" w:rsidRPr="005875C1" w:rsidRDefault="00F2066D" w:rsidP="00F2066D">
      <w:pPr>
        <w:jc w:val="both"/>
        <w:rPr>
          <w:rFonts w:ascii="Arial" w:hAnsi="Arial" w:cs="Arial"/>
          <w:bCs/>
          <w:sz w:val="22"/>
          <w:szCs w:val="22"/>
          <w:lang w:eastAsia="et-EE"/>
        </w:rPr>
      </w:pPr>
    </w:p>
    <w:p w14:paraId="7B03016F" w14:textId="11E643DE" w:rsidR="00F2066D" w:rsidRPr="00A13D90" w:rsidRDefault="00F2066D" w:rsidP="00F2066D">
      <w:pPr>
        <w:jc w:val="both"/>
        <w:rPr>
          <w:rFonts w:ascii="Arial" w:hAnsi="Arial" w:cs="Arial"/>
          <w:bCs/>
          <w:sz w:val="22"/>
          <w:szCs w:val="22"/>
          <w:lang w:eastAsia="et-EE"/>
        </w:rPr>
        <w:sectPr w:rsidR="00F2066D" w:rsidRPr="00A13D90" w:rsidSect="00A8180C">
          <w:type w:val="continuous"/>
          <w:pgSz w:w="11907" w:h="16840" w:code="9"/>
          <w:pgMar w:top="1134" w:right="1134" w:bottom="1134" w:left="1701" w:header="709" w:footer="709" w:gutter="0"/>
          <w:cols w:space="708"/>
          <w:formProt w:val="0"/>
          <w:titlePg/>
          <w:docGrid w:linePitch="360"/>
        </w:sectPr>
      </w:pPr>
      <w:r w:rsidRPr="005875C1">
        <w:rPr>
          <w:rFonts w:ascii="Arial" w:hAnsi="Arial" w:cs="Arial"/>
          <w:b/>
          <w:sz w:val="22"/>
          <w:szCs w:val="22"/>
          <w:lang w:eastAsia="et-EE"/>
        </w:rPr>
        <w:t>Eelnõu §-s 2</w:t>
      </w:r>
      <w:r w:rsidRPr="005875C1">
        <w:rPr>
          <w:rFonts w:ascii="Arial" w:hAnsi="Arial" w:cs="Arial"/>
          <w:bCs/>
          <w:sz w:val="22"/>
          <w:szCs w:val="22"/>
          <w:lang w:eastAsia="et-EE"/>
        </w:rPr>
        <w:t xml:space="preserve"> sätestatakse määruse jõustumis</w:t>
      </w:r>
      <w:r w:rsidR="00FE77D3" w:rsidRPr="005875C1">
        <w:rPr>
          <w:rFonts w:ascii="Arial" w:hAnsi="Arial" w:cs="Arial"/>
          <w:bCs/>
          <w:sz w:val="22"/>
          <w:szCs w:val="22"/>
          <w:lang w:eastAsia="et-EE"/>
        </w:rPr>
        <w:t xml:space="preserve">e </w:t>
      </w:r>
      <w:r w:rsidRPr="005875C1">
        <w:rPr>
          <w:rFonts w:ascii="Arial" w:hAnsi="Arial" w:cs="Arial"/>
          <w:bCs/>
          <w:sz w:val="22"/>
          <w:szCs w:val="22"/>
          <w:lang w:eastAsia="et-EE"/>
        </w:rPr>
        <w:t>aeg</w:t>
      </w:r>
      <w:r w:rsidR="00FE77D3" w:rsidRPr="005875C1">
        <w:rPr>
          <w:rFonts w:ascii="Arial" w:hAnsi="Arial" w:cs="Arial"/>
          <w:bCs/>
          <w:sz w:val="22"/>
          <w:szCs w:val="22"/>
          <w:lang w:eastAsia="et-EE"/>
        </w:rPr>
        <w:t>, s.o</w:t>
      </w:r>
      <w:r w:rsidRPr="005875C1">
        <w:rPr>
          <w:rFonts w:ascii="Arial" w:hAnsi="Arial" w:cs="Arial"/>
          <w:bCs/>
          <w:sz w:val="22"/>
          <w:szCs w:val="22"/>
          <w:lang w:eastAsia="et-EE"/>
        </w:rPr>
        <w:t xml:space="preserve"> 1. jaanuaril 202</w:t>
      </w:r>
      <w:r w:rsidR="00172E18" w:rsidRPr="005875C1">
        <w:rPr>
          <w:rFonts w:ascii="Arial" w:hAnsi="Arial" w:cs="Arial"/>
          <w:bCs/>
          <w:sz w:val="22"/>
          <w:szCs w:val="22"/>
          <w:lang w:eastAsia="et-EE"/>
        </w:rPr>
        <w:t>7</w:t>
      </w:r>
      <w:r w:rsidRPr="005875C1">
        <w:rPr>
          <w:rFonts w:ascii="Arial" w:hAnsi="Arial" w:cs="Arial"/>
          <w:bCs/>
          <w:sz w:val="22"/>
          <w:szCs w:val="22"/>
          <w:lang w:eastAsia="et-EE"/>
        </w:rPr>
        <w:t>. a</w:t>
      </w:r>
      <w:r w:rsidRPr="003940C6">
        <w:rPr>
          <w:rFonts w:ascii="Arial" w:hAnsi="Arial" w:cs="Arial"/>
          <w:bCs/>
          <w:sz w:val="22"/>
          <w:szCs w:val="22"/>
          <w:lang w:eastAsia="et-EE"/>
        </w:rPr>
        <w:t>.</w:t>
      </w:r>
    </w:p>
    <w:p w14:paraId="3D5AFE2E" w14:textId="77777777" w:rsidR="004576DB" w:rsidRPr="00A13D90" w:rsidRDefault="004576DB" w:rsidP="00A248DC">
      <w:pPr>
        <w:jc w:val="both"/>
        <w:rPr>
          <w:rFonts w:ascii="Arial" w:hAnsi="Arial" w:cs="Arial"/>
          <w:bCs/>
          <w:sz w:val="22"/>
          <w:szCs w:val="22"/>
          <w:lang w:eastAsia="et-EE"/>
        </w:rPr>
      </w:pPr>
    </w:p>
    <w:p w14:paraId="296FADE5" w14:textId="793FC5A0" w:rsidR="004576DB"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3</w:t>
      </w:r>
      <w:r w:rsidR="009C67F1" w:rsidRPr="00A13D90">
        <w:rPr>
          <w:rFonts w:ascii="Arial" w:hAnsi="Arial" w:cs="Arial"/>
          <w:b/>
          <w:bCs/>
          <w:sz w:val="22"/>
          <w:szCs w:val="22"/>
          <w:lang w:eastAsia="et-EE"/>
        </w:rPr>
        <w:t>.</w:t>
      </w:r>
      <w:r w:rsidR="0004635E" w:rsidRPr="00A13D90">
        <w:rPr>
          <w:rFonts w:ascii="Arial" w:hAnsi="Arial" w:cs="Arial"/>
          <w:b/>
          <w:bCs/>
          <w:sz w:val="22"/>
          <w:szCs w:val="22"/>
          <w:lang w:eastAsia="et-EE"/>
        </w:rPr>
        <w:t xml:space="preserve"> </w:t>
      </w:r>
      <w:r w:rsidR="00BF71A0" w:rsidRPr="00A13D90">
        <w:rPr>
          <w:rFonts w:ascii="Arial" w:hAnsi="Arial" w:cs="Arial"/>
          <w:b/>
          <w:bCs/>
          <w:sz w:val="22"/>
          <w:szCs w:val="22"/>
          <w:lang w:eastAsia="et-EE"/>
        </w:rPr>
        <w:t>Eelnõu vastavus Euroopa Liidu õigusele</w:t>
      </w:r>
    </w:p>
    <w:p w14:paraId="35FBF4B7" w14:textId="77777777" w:rsidR="005138C3" w:rsidRPr="005138C3" w:rsidRDefault="005138C3" w:rsidP="00A248DC">
      <w:pPr>
        <w:jc w:val="both"/>
        <w:rPr>
          <w:rFonts w:ascii="Arial" w:hAnsi="Arial" w:cs="Arial"/>
          <w:b/>
          <w:bCs/>
          <w:sz w:val="22"/>
          <w:szCs w:val="22"/>
          <w:lang w:eastAsia="et-EE"/>
        </w:rPr>
      </w:pPr>
    </w:p>
    <w:p w14:paraId="43C3777A" w14:textId="77777777" w:rsidR="005138C3" w:rsidRPr="00A13D90" w:rsidRDefault="005138C3" w:rsidP="00A248DC">
      <w:pPr>
        <w:jc w:val="both"/>
        <w:rPr>
          <w:rFonts w:ascii="Arial" w:hAnsi="Arial" w:cs="Arial"/>
          <w:sz w:val="22"/>
          <w:szCs w:val="22"/>
        </w:rPr>
        <w:sectPr w:rsidR="005138C3" w:rsidRPr="00A13D90" w:rsidSect="00A8180C">
          <w:type w:val="continuous"/>
          <w:pgSz w:w="11907" w:h="16840" w:code="9"/>
          <w:pgMar w:top="1134" w:right="1134" w:bottom="1134" w:left="1701" w:header="709" w:footer="709" w:gutter="0"/>
          <w:cols w:space="708"/>
          <w:titlePg/>
          <w:docGrid w:linePitch="360"/>
        </w:sectPr>
      </w:pPr>
    </w:p>
    <w:p w14:paraId="6273CC09" w14:textId="7C892D2B" w:rsidR="004576DB" w:rsidRPr="00A13D90" w:rsidRDefault="005138C3" w:rsidP="00A248DC">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formProt w:val="0"/>
          <w:titlePg/>
          <w:docGrid w:linePitch="360"/>
        </w:sectPr>
      </w:pPr>
      <w:r w:rsidRPr="005138C3">
        <w:rPr>
          <w:rFonts w:ascii="Arial" w:hAnsi="Arial" w:cs="Arial"/>
          <w:sz w:val="22"/>
          <w:szCs w:val="22"/>
        </w:rPr>
        <w:t>Eelnõu ei ole seotud Euroopa Liidu õigusega.</w:t>
      </w:r>
    </w:p>
    <w:p w14:paraId="7B9FAFFC" w14:textId="77777777" w:rsidR="001B4F53" w:rsidRPr="00A13D90" w:rsidRDefault="001B4F53" w:rsidP="00A248DC">
      <w:pPr>
        <w:jc w:val="both"/>
        <w:rPr>
          <w:rFonts w:ascii="Arial" w:hAnsi="Arial" w:cs="Arial"/>
          <w:sz w:val="22"/>
          <w:szCs w:val="22"/>
        </w:rPr>
      </w:pPr>
    </w:p>
    <w:p w14:paraId="0DBC6406" w14:textId="77777777" w:rsidR="00BF71A0" w:rsidRPr="00A13D90"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4</w:t>
      </w:r>
      <w:r w:rsidR="0004635E" w:rsidRPr="00A13D90">
        <w:rPr>
          <w:rFonts w:ascii="Arial" w:hAnsi="Arial" w:cs="Arial"/>
          <w:b/>
          <w:bCs/>
          <w:sz w:val="22"/>
          <w:szCs w:val="22"/>
          <w:lang w:eastAsia="et-EE"/>
        </w:rPr>
        <w:t xml:space="preserve">. </w:t>
      </w:r>
      <w:r w:rsidR="004B5C9B" w:rsidRPr="00A13D90">
        <w:rPr>
          <w:rFonts w:ascii="Arial" w:hAnsi="Arial" w:cs="Arial"/>
          <w:b/>
          <w:bCs/>
          <w:sz w:val="22"/>
          <w:szCs w:val="22"/>
          <w:lang w:eastAsia="et-EE"/>
        </w:rPr>
        <w:t>Määruse</w:t>
      </w:r>
      <w:r w:rsidR="00BF71A0" w:rsidRPr="00A13D90">
        <w:rPr>
          <w:rFonts w:ascii="Arial" w:hAnsi="Arial" w:cs="Arial"/>
          <w:b/>
          <w:bCs/>
          <w:sz w:val="22"/>
          <w:szCs w:val="22"/>
          <w:lang w:eastAsia="et-EE"/>
        </w:rPr>
        <w:t xml:space="preserve"> mõjud</w:t>
      </w:r>
    </w:p>
    <w:p w14:paraId="128631D4" w14:textId="77777777" w:rsidR="00DA2003" w:rsidRDefault="00DA2003" w:rsidP="00A248DC">
      <w:pPr>
        <w:tabs>
          <w:tab w:val="left" w:pos="4860"/>
        </w:tabs>
        <w:jc w:val="both"/>
        <w:rPr>
          <w:rFonts w:ascii="Arial" w:hAnsi="Arial" w:cs="Arial"/>
          <w:sz w:val="22"/>
          <w:szCs w:val="22"/>
          <w:lang w:eastAsia="et-EE"/>
        </w:rPr>
      </w:pPr>
    </w:p>
    <w:p w14:paraId="6D3AC6D5" w14:textId="77777777" w:rsidR="00986D12" w:rsidRPr="00A13D90" w:rsidRDefault="00986D12" w:rsidP="00A248DC">
      <w:pPr>
        <w:tabs>
          <w:tab w:val="left" w:pos="4860"/>
        </w:tabs>
        <w:jc w:val="both"/>
        <w:rPr>
          <w:rFonts w:ascii="Arial" w:hAnsi="Arial" w:cs="Arial"/>
          <w:sz w:val="22"/>
          <w:szCs w:val="22"/>
        </w:rPr>
        <w:sectPr w:rsidR="00986D12" w:rsidRPr="00A13D90" w:rsidSect="00A8180C">
          <w:type w:val="continuous"/>
          <w:pgSz w:w="11907" w:h="16840" w:code="9"/>
          <w:pgMar w:top="1134" w:right="1134" w:bottom="1134" w:left="1701" w:header="709" w:footer="709" w:gutter="0"/>
          <w:cols w:space="708"/>
          <w:titlePg/>
          <w:docGrid w:linePitch="360"/>
        </w:sectPr>
      </w:pPr>
    </w:p>
    <w:p w14:paraId="3ED6572C" w14:textId="1C4C8E48" w:rsidR="004576DB" w:rsidRDefault="00D84F7B" w:rsidP="00A248DC">
      <w:pPr>
        <w:tabs>
          <w:tab w:val="left" w:pos="4860"/>
        </w:tabs>
        <w:jc w:val="both"/>
        <w:rPr>
          <w:rFonts w:ascii="Arial" w:hAnsi="Arial" w:cs="Arial"/>
          <w:sz w:val="22"/>
          <w:szCs w:val="22"/>
        </w:rPr>
      </w:pPr>
      <w:r w:rsidRPr="005875C1">
        <w:rPr>
          <w:rFonts w:ascii="Arial" w:hAnsi="Arial" w:cs="Arial"/>
          <w:sz w:val="22"/>
          <w:szCs w:val="22"/>
        </w:rPr>
        <w:t>Kuna 202</w:t>
      </w:r>
      <w:r w:rsidR="00172E18" w:rsidRPr="005875C1">
        <w:rPr>
          <w:rFonts w:ascii="Arial" w:hAnsi="Arial" w:cs="Arial"/>
          <w:sz w:val="22"/>
          <w:szCs w:val="22"/>
        </w:rPr>
        <w:t>7</w:t>
      </w:r>
      <w:r w:rsidRPr="005875C1">
        <w:rPr>
          <w:rFonts w:ascii="Arial" w:hAnsi="Arial" w:cs="Arial"/>
          <w:sz w:val="22"/>
          <w:szCs w:val="22"/>
        </w:rPr>
        <w:t>. aastal on vaktsiinikindlustusmakse määr 0 eurot, ei pea turustajad järgmisel aastal makset tasuma</w:t>
      </w:r>
      <w:r w:rsidR="00232DD6" w:rsidRPr="005875C1">
        <w:rPr>
          <w:rFonts w:ascii="Arial" w:hAnsi="Arial" w:cs="Arial"/>
          <w:sz w:val="22"/>
          <w:szCs w:val="22"/>
        </w:rPr>
        <w:t xml:space="preserve">. </w:t>
      </w:r>
      <w:r w:rsidRPr="005875C1">
        <w:rPr>
          <w:rFonts w:ascii="Arial" w:hAnsi="Arial" w:cs="Arial"/>
          <w:sz w:val="22"/>
          <w:szCs w:val="22"/>
        </w:rPr>
        <w:t>Sõltumata</w:t>
      </w:r>
      <w:r w:rsidRPr="00D84F7B">
        <w:rPr>
          <w:rFonts w:ascii="Arial" w:hAnsi="Arial" w:cs="Arial"/>
          <w:sz w:val="22"/>
          <w:szCs w:val="22"/>
        </w:rPr>
        <w:t xml:space="preserve"> maksemäärast tuleb aga turustajal täita ravimiseaduse §</w:t>
      </w:r>
      <w:r w:rsidR="00DA2003">
        <w:rPr>
          <w:rFonts w:ascii="Arial" w:hAnsi="Arial" w:cs="Arial"/>
          <w:sz w:val="22"/>
          <w:szCs w:val="22"/>
        </w:rPr>
        <w:t xml:space="preserve"> </w:t>
      </w:r>
      <w:r w:rsidRPr="00D84F7B">
        <w:rPr>
          <w:rFonts w:ascii="Arial" w:hAnsi="Arial" w:cs="Arial"/>
          <w:sz w:val="22"/>
          <w:szCs w:val="22"/>
        </w:rPr>
        <w:t>99</w:t>
      </w:r>
      <w:r w:rsidRPr="00D84F7B">
        <w:rPr>
          <w:rFonts w:ascii="Arial" w:hAnsi="Arial" w:cs="Arial"/>
          <w:sz w:val="22"/>
          <w:szCs w:val="22"/>
          <w:vertAlign w:val="superscript"/>
        </w:rPr>
        <w:t>15</w:t>
      </w:r>
      <w:r>
        <w:rPr>
          <w:rFonts w:ascii="Arial" w:hAnsi="Arial" w:cs="Arial"/>
          <w:sz w:val="22"/>
          <w:szCs w:val="22"/>
        </w:rPr>
        <w:t xml:space="preserve"> </w:t>
      </w:r>
      <w:r w:rsidRPr="00D84F7B">
        <w:rPr>
          <w:rFonts w:ascii="Arial" w:hAnsi="Arial" w:cs="Arial"/>
          <w:sz w:val="22"/>
          <w:szCs w:val="22"/>
        </w:rPr>
        <w:t>lõikest 3 tulenevat aruandekohustust eelmises kvartalis turustatud vaktsiinidooside kohta.</w:t>
      </w:r>
    </w:p>
    <w:p w14:paraId="1E5D68A9" w14:textId="77777777" w:rsidR="001B6DE9" w:rsidRPr="00E55AF5" w:rsidRDefault="001B6DE9" w:rsidP="00A248DC">
      <w:pPr>
        <w:tabs>
          <w:tab w:val="left" w:pos="4860"/>
        </w:tabs>
        <w:jc w:val="both"/>
        <w:rPr>
          <w:rFonts w:ascii="Arial" w:hAnsi="Arial" w:cs="Arial"/>
          <w:sz w:val="22"/>
          <w:szCs w:val="22"/>
        </w:rPr>
      </w:pPr>
    </w:p>
    <w:p w14:paraId="3FDB0508" w14:textId="77777777" w:rsidR="00D329F7" w:rsidRPr="00A13D90" w:rsidRDefault="00F72AB5" w:rsidP="00A248DC">
      <w:pPr>
        <w:jc w:val="both"/>
        <w:rPr>
          <w:rFonts w:ascii="Arial" w:hAnsi="Arial" w:cs="Arial"/>
          <w:sz w:val="22"/>
          <w:szCs w:val="22"/>
        </w:rPr>
      </w:pPr>
      <w:r w:rsidRPr="00A13D90">
        <w:rPr>
          <w:rFonts w:ascii="Arial" w:hAnsi="Arial" w:cs="Arial"/>
          <w:b/>
          <w:sz w:val="22"/>
          <w:szCs w:val="22"/>
          <w:lang w:eastAsia="et-EE"/>
        </w:rPr>
        <w:t>5</w:t>
      </w:r>
      <w:r w:rsidR="0004635E" w:rsidRPr="00A13D90">
        <w:rPr>
          <w:rFonts w:ascii="Arial" w:hAnsi="Arial" w:cs="Arial"/>
          <w:b/>
          <w:sz w:val="22"/>
          <w:szCs w:val="22"/>
          <w:lang w:eastAsia="et-EE"/>
        </w:rPr>
        <w:t xml:space="preserve">. </w:t>
      </w:r>
      <w:r w:rsidR="006C7E38" w:rsidRPr="00A13D90">
        <w:rPr>
          <w:rFonts w:ascii="Arial" w:hAnsi="Arial" w:cs="Arial"/>
          <w:b/>
          <w:sz w:val="22"/>
          <w:szCs w:val="22"/>
          <w:lang w:eastAsia="et-EE"/>
        </w:rPr>
        <w:t xml:space="preserve">Määruse </w:t>
      </w:r>
      <w:r w:rsidR="009C67F1" w:rsidRPr="00A13D90">
        <w:rPr>
          <w:rFonts w:ascii="Arial" w:hAnsi="Arial" w:cs="Arial"/>
          <w:b/>
          <w:sz w:val="22"/>
          <w:szCs w:val="22"/>
        </w:rPr>
        <w:t>rakendamisega seotud tegevused, vajalikud kulud ja määruse rakendamise eeldatavad tulud</w:t>
      </w:r>
    </w:p>
    <w:p w14:paraId="505CD9C6" w14:textId="77777777" w:rsidR="00D329F7" w:rsidRPr="00A13D90" w:rsidRDefault="00D329F7" w:rsidP="00A248DC">
      <w:pPr>
        <w:tabs>
          <w:tab w:val="left" w:pos="4860"/>
        </w:tabs>
        <w:jc w:val="both"/>
        <w:rPr>
          <w:rFonts w:ascii="Arial" w:hAnsi="Arial" w:cs="Arial"/>
          <w:sz w:val="22"/>
          <w:szCs w:val="22"/>
        </w:rPr>
      </w:pPr>
    </w:p>
    <w:p w14:paraId="151B60EA" w14:textId="77777777" w:rsidR="004576DB" w:rsidRPr="00A13D90" w:rsidRDefault="004576DB" w:rsidP="00A248DC">
      <w:pPr>
        <w:tabs>
          <w:tab w:val="left" w:pos="4860"/>
        </w:tabs>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33861E62" w14:textId="77777777" w:rsidR="004576DB" w:rsidRDefault="00913BF5" w:rsidP="00913BF5">
      <w:pPr>
        <w:tabs>
          <w:tab w:val="left" w:pos="4860"/>
        </w:tabs>
        <w:jc w:val="both"/>
        <w:rPr>
          <w:rFonts w:ascii="Arial" w:hAnsi="Arial" w:cs="Arial"/>
          <w:sz w:val="22"/>
          <w:szCs w:val="22"/>
        </w:rPr>
      </w:pPr>
      <w:r w:rsidRPr="00E42EDC">
        <w:rPr>
          <w:rFonts w:ascii="Arial" w:hAnsi="Arial" w:cs="Arial"/>
          <w:sz w:val="22"/>
          <w:szCs w:val="22"/>
        </w:rPr>
        <w:t>Määruse rakendamisega ei kaasne Tervisekassale uusi tegevusi. Makse suuruse hindamiseks on üks kord aastas vaja prognoosida vaktsiinikindlustuse võimalikud hüvitised ja vaktsiinikindlustuse süsteemi halduskulud uue majandusaasta vaatest ning vastavalt eeldatavale vaktsineerimise mahule teha vajaduse korral maksemäära muutmise ettepanek.</w:t>
      </w:r>
    </w:p>
    <w:p w14:paraId="63285FFD" w14:textId="77777777" w:rsidR="00AE687D" w:rsidRDefault="00AE687D" w:rsidP="00913BF5">
      <w:pPr>
        <w:tabs>
          <w:tab w:val="left" w:pos="4860"/>
        </w:tabs>
        <w:jc w:val="both"/>
        <w:rPr>
          <w:rFonts w:ascii="Arial" w:hAnsi="Arial" w:cs="Arial"/>
          <w:sz w:val="22"/>
          <w:szCs w:val="22"/>
        </w:rPr>
      </w:pPr>
    </w:p>
    <w:p w14:paraId="511D4781" w14:textId="5A59FB25" w:rsidR="00247AF8" w:rsidRDefault="00AE687D" w:rsidP="00913BF5">
      <w:pPr>
        <w:tabs>
          <w:tab w:val="left" w:pos="4860"/>
        </w:tabs>
        <w:jc w:val="both"/>
        <w:rPr>
          <w:rFonts w:ascii="Arial" w:hAnsi="Arial" w:cs="Arial"/>
          <w:sz w:val="22"/>
          <w:szCs w:val="22"/>
        </w:rPr>
      </w:pPr>
      <w:r w:rsidRPr="00773EF8">
        <w:rPr>
          <w:rFonts w:ascii="Arial" w:hAnsi="Arial" w:cs="Arial"/>
          <w:sz w:val="22"/>
          <w:szCs w:val="22"/>
        </w:rPr>
        <w:t>Makse arvutamise alus</w:t>
      </w:r>
      <w:r w:rsidR="00773EF8" w:rsidRPr="00773EF8">
        <w:rPr>
          <w:rFonts w:ascii="Arial" w:hAnsi="Arial" w:cs="Arial"/>
          <w:sz w:val="22"/>
          <w:szCs w:val="22"/>
        </w:rPr>
        <w:t>:</w:t>
      </w:r>
    </w:p>
    <w:tbl>
      <w:tblPr>
        <w:tblStyle w:val="Kontuurtabel"/>
        <w:tblW w:w="0" w:type="auto"/>
        <w:tblLook w:val="04A0" w:firstRow="1" w:lastRow="0" w:firstColumn="1" w:lastColumn="0" w:noHBand="0" w:noVBand="1"/>
      </w:tblPr>
      <w:tblGrid>
        <w:gridCol w:w="3964"/>
        <w:gridCol w:w="2127"/>
      </w:tblGrid>
      <w:tr w:rsidR="00247AF8" w14:paraId="4F366EDF" w14:textId="77777777" w:rsidTr="005C1577">
        <w:trPr>
          <w:trHeight w:val="260"/>
        </w:trPr>
        <w:tc>
          <w:tcPr>
            <w:tcW w:w="3964" w:type="dxa"/>
          </w:tcPr>
          <w:p w14:paraId="559CFF1A" w14:textId="77777777" w:rsidR="00247AF8" w:rsidRDefault="00247AF8" w:rsidP="00913BF5">
            <w:pPr>
              <w:tabs>
                <w:tab w:val="left" w:pos="4860"/>
              </w:tabs>
              <w:jc w:val="both"/>
              <w:rPr>
                <w:rFonts w:ascii="Arial" w:hAnsi="Arial" w:cs="Arial"/>
                <w:sz w:val="22"/>
                <w:szCs w:val="22"/>
              </w:rPr>
            </w:pPr>
          </w:p>
        </w:tc>
        <w:tc>
          <w:tcPr>
            <w:tcW w:w="2127" w:type="dxa"/>
          </w:tcPr>
          <w:p w14:paraId="02F36A02" w14:textId="46912A0B" w:rsidR="00247AF8" w:rsidRPr="00773EF8" w:rsidRDefault="003E46E2" w:rsidP="005C1577">
            <w:pPr>
              <w:tabs>
                <w:tab w:val="left" w:pos="4860"/>
              </w:tabs>
              <w:jc w:val="center"/>
              <w:rPr>
                <w:rFonts w:ascii="Arial" w:hAnsi="Arial" w:cs="Arial"/>
                <w:b/>
                <w:bCs/>
                <w:sz w:val="22"/>
                <w:szCs w:val="22"/>
              </w:rPr>
            </w:pPr>
            <w:r w:rsidRPr="00773EF8">
              <w:rPr>
                <w:rFonts w:ascii="Arial" w:hAnsi="Arial" w:cs="Arial"/>
                <w:b/>
                <w:bCs/>
                <w:sz w:val="22"/>
                <w:szCs w:val="22"/>
              </w:rPr>
              <w:t>202</w:t>
            </w:r>
            <w:r w:rsidR="00207D3C">
              <w:rPr>
                <w:rFonts w:ascii="Arial" w:hAnsi="Arial" w:cs="Arial"/>
                <w:b/>
                <w:bCs/>
                <w:sz w:val="22"/>
                <w:szCs w:val="22"/>
              </w:rPr>
              <w:t>7</w:t>
            </w:r>
            <w:r w:rsidRPr="00773EF8">
              <w:rPr>
                <w:rFonts w:ascii="Arial" w:hAnsi="Arial" w:cs="Arial"/>
                <w:b/>
                <w:bCs/>
                <w:sz w:val="22"/>
                <w:szCs w:val="22"/>
              </w:rPr>
              <w:t>.</w:t>
            </w:r>
            <w:r w:rsidR="005C1577">
              <w:rPr>
                <w:rFonts w:ascii="Arial" w:hAnsi="Arial" w:cs="Arial"/>
                <w:b/>
                <w:bCs/>
                <w:sz w:val="22"/>
                <w:szCs w:val="22"/>
              </w:rPr>
              <w:t>a</w:t>
            </w:r>
            <w:r w:rsidRPr="00773EF8">
              <w:rPr>
                <w:rFonts w:ascii="Arial" w:hAnsi="Arial" w:cs="Arial"/>
                <w:b/>
                <w:bCs/>
                <w:sz w:val="22"/>
                <w:szCs w:val="22"/>
              </w:rPr>
              <w:t xml:space="preserve"> prognoos</w:t>
            </w:r>
          </w:p>
        </w:tc>
      </w:tr>
      <w:tr w:rsidR="00247AF8" w14:paraId="695C0ABF" w14:textId="77777777" w:rsidTr="005C1577">
        <w:trPr>
          <w:trHeight w:val="271"/>
        </w:trPr>
        <w:tc>
          <w:tcPr>
            <w:tcW w:w="3964" w:type="dxa"/>
          </w:tcPr>
          <w:p w14:paraId="764837EE" w14:textId="740ABB83" w:rsidR="00247AF8" w:rsidRDefault="003E46E2" w:rsidP="00913BF5">
            <w:pPr>
              <w:tabs>
                <w:tab w:val="left" w:pos="4860"/>
              </w:tabs>
              <w:jc w:val="both"/>
              <w:rPr>
                <w:rFonts w:ascii="Arial" w:hAnsi="Arial" w:cs="Arial"/>
                <w:sz w:val="22"/>
                <w:szCs w:val="22"/>
              </w:rPr>
            </w:pPr>
            <w:r w:rsidRPr="003E46E2">
              <w:rPr>
                <w:rFonts w:ascii="Arial" w:hAnsi="Arial" w:cs="Arial"/>
                <w:sz w:val="22"/>
                <w:szCs w:val="22"/>
              </w:rPr>
              <w:t>Taotluste hulk</w:t>
            </w:r>
            <w:r w:rsidR="005C1577">
              <w:rPr>
                <w:rFonts w:ascii="Arial" w:hAnsi="Arial" w:cs="Arial"/>
                <w:sz w:val="22"/>
                <w:szCs w:val="22"/>
              </w:rPr>
              <w:t xml:space="preserve"> (tk)</w:t>
            </w:r>
          </w:p>
        </w:tc>
        <w:tc>
          <w:tcPr>
            <w:tcW w:w="2127" w:type="dxa"/>
          </w:tcPr>
          <w:p w14:paraId="4B968AEA" w14:textId="04BFD79B" w:rsidR="00247AF8" w:rsidRDefault="00207D3C" w:rsidP="005C1577">
            <w:pPr>
              <w:tabs>
                <w:tab w:val="left" w:pos="4860"/>
              </w:tabs>
              <w:jc w:val="right"/>
              <w:rPr>
                <w:rFonts w:ascii="Arial" w:hAnsi="Arial" w:cs="Arial"/>
                <w:sz w:val="22"/>
                <w:szCs w:val="22"/>
              </w:rPr>
            </w:pPr>
            <w:r>
              <w:rPr>
                <w:rFonts w:ascii="Arial" w:hAnsi="Arial" w:cs="Arial"/>
                <w:sz w:val="22"/>
                <w:szCs w:val="22"/>
              </w:rPr>
              <w:t>10</w:t>
            </w:r>
          </w:p>
        </w:tc>
      </w:tr>
      <w:tr w:rsidR="00247AF8" w14:paraId="35853E29" w14:textId="77777777" w:rsidTr="005C1577">
        <w:trPr>
          <w:trHeight w:val="260"/>
        </w:trPr>
        <w:tc>
          <w:tcPr>
            <w:tcW w:w="3964" w:type="dxa"/>
          </w:tcPr>
          <w:p w14:paraId="0B153621" w14:textId="50E6DA92" w:rsidR="00247AF8" w:rsidRDefault="003977DE" w:rsidP="00913BF5">
            <w:pPr>
              <w:tabs>
                <w:tab w:val="left" w:pos="4860"/>
              </w:tabs>
              <w:jc w:val="both"/>
              <w:rPr>
                <w:rFonts w:ascii="Arial" w:hAnsi="Arial" w:cs="Arial"/>
                <w:sz w:val="22"/>
                <w:szCs w:val="22"/>
              </w:rPr>
            </w:pPr>
            <w:r w:rsidRPr="003977DE">
              <w:rPr>
                <w:rFonts w:ascii="Arial" w:hAnsi="Arial" w:cs="Arial"/>
                <w:sz w:val="22"/>
                <w:szCs w:val="22"/>
              </w:rPr>
              <w:t>Menetluse kulu</w:t>
            </w:r>
            <w:r w:rsidR="005C1577">
              <w:rPr>
                <w:rFonts w:ascii="Arial" w:hAnsi="Arial" w:cs="Arial"/>
                <w:sz w:val="22"/>
                <w:szCs w:val="22"/>
              </w:rPr>
              <w:t xml:space="preserve"> (€)</w:t>
            </w:r>
          </w:p>
        </w:tc>
        <w:tc>
          <w:tcPr>
            <w:tcW w:w="2127" w:type="dxa"/>
          </w:tcPr>
          <w:p w14:paraId="47CA4350" w14:textId="16651F45" w:rsidR="00247AF8" w:rsidRDefault="00207D3C" w:rsidP="005C1577">
            <w:pPr>
              <w:tabs>
                <w:tab w:val="left" w:pos="4860"/>
              </w:tabs>
              <w:jc w:val="right"/>
              <w:rPr>
                <w:rFonts w:ascii="Arial" w:hAnsi="Arial" w:cs="Arial"/>
                <w:sz w:val="22"/>
                <w:szCs w:val="22"/>
              </w:rPr>
            </w:pPr>
            <w:r>
              <w:rPr>
                <w:rFonts w:ascii="Arial" w:hAnsi="Arial" w:cs="Arial"/>
                <w:sz w:val="22"/>
                <w:szCs w:val="22"/>
              </w:rPr>
              <w:t>20</w:t>
            </w:r>
            <w:r w:rsidR="00E16DE1">
              <w:rPr>
                <w:rFonts w:ascii="Arial" w:hAnsi="Arial" w:cs="Arial"/>
                <w:sz w:val="22"/>
                <w:szCs w:val="22"/>
              </w:rPr>
              <w:t xml:space="preserve"> 000</w:t>
            </w:r>
          </w:p>
        </w:tc>
      </w:tr>
      <w:tr w:rsidR="00247AF8" w14:paraId="62B8951C" w14:textId="77777777" w:rsidTr="005C1577">
        <w:trPr>
          <w:trHeight w:val="260"/>
        </w:trPr>
        <w:tc>
          <w:tcPr>
            <w:tcW w:w="3964" w:type="dxa"/>
          </w:tcPr>
          <w:p w14:paraId="53AE8C86" w14:textId="2BD11B0E" w:rsidR="00247AF8" w:rsidRDefault="003977DE" w:rsidP="00913BF5">
            <w:pPr>
              <w:tabs>
                <w:tab w:val="left" w:pos="4860"/>
              </w:tabs>
              <w:jc w:val="both"/>
              <w:rPr>
                <w:rFonts w:ascii="Arial" w:hAnsi="Arial" w:cs="Arial"/>
                <w:sz w:val="22"/>
                <w:szCs w:val="22"/>
              </w:rPr>
            </w:pPr>
            <w:r w:rsidRPr="003977DE">
              <w:rPr>
                <w:rFonts w:ascii="Arial" w:hAnsi="Arial" w:cs="Arial"/>
                <w:sz w:val="22"/>
                <w:szCs w:val="22"/>
              </w:rPr>
              <w:t>Väljamakstud hüvitis</w:t>
            </w:r>
            <w:r w:rsidR="005C1577">
              <w:rPr>
                <w:rFonts w:ascii="Arial" w:hAnsi="Arial" w:cs="Arial"/>
                <w:sz w:val="22"/>
                <w:szCs w:val="22"/>
              </w:rPr>
              <w:t xml:space="preserve"> (€)</w:t>
            </w:r>
          </w:p>
        </w:tc>
        <w:tc>
          <w:tcPr>
            <w:tcW w:w="2127" w:type="dxa"/>
          </w:tcPr>
          <w:p w14:paraId="6A51E484" w14:textId="008E6A06" w:rsidR="00247AF8" w:rsidRDefault="00207D3C" w:rsidP="005C1577">
            <w:pPr>
              <w:tabs>
                <w:tab w:val="left" w:pos="4860"/>
              </w:tabs>
              <w:jc w:val="right"/>
              <w:rPr>
                <w:rFonts w:ascii="Arial" w:hAnsi="Arial" w:cs="Arial"/>
                <w:sz w:val="22"/>
                <w:szCs w:val="22"/>
              </w:rPr>
            </w:pPr>
            <w:r>
              <w:rPr>
                <w:rFonts w:ascii="Arial" w:hAnsi="Arial" w:cs="Arial"/>
                <w:sz w:val="22"/>
                <w:szCs w:val="22"/>
              </w:rPr>
              <w:t>50</w:t>
            </w:r>
            <w:r w:rsidR="005C2BC3">
              <w:rPr>
                <w:rFonts w:ascii="Arial" w:hAnsi="Arial" w:cs="Arial"/>
                <w:sz w:val="22"/>
                <w:szCs w:val="22"/>
              </w:rPr>
              <w:t xml:space="preserve"> 000</w:t>
            </w:r>
          </w:p>
        </w:tc>
      </w:tr>
      <w:tr w:rsidR="00247AF8" w14:paraId="5CBA1552" w14:textId="77777777" w:rsidTr="005C1577">
        <w:trPr>
          <w:trHeight w:val="260"/>
        </w:trPr>
        <w:tc>
          <w:tcPr>
            <w:tcW w:w="3964" w:type="dxa"/>
          </w:tcPr>
          <w:p w14:paraId="5E3D485C" w14:textId="5B765810" w:rsidR="00247AF8" w:rsidRDefault="003977DE" w:rsidP="00913BF5">
            <w:pPr>
              <w:tabs>
                <w:tab w:val="left" w:pos="4860"/>
              </w:tabs>
              <w:jc w:val="both"/>
              <w:rPr>
                <w:rFonts w:ascii="Arial" w:hAnsi="Arial" w:cs="Arial"/>
                <w:sz w:val="22"/>
                <w:szCs w:val="22"/>
              </w:rPr>
            </w:pPr>
            <w:r w:rsidRPr="003977DE">
              <w:rPr>
                <w:rFonts w:ascii="Arial" w:hAnsi="Arial" w:cs="Arial"/>
                <w:sz w:val="22"/>
                <w:szCs w:val="22"/>
              </w:rPr>
              <w:t>Kulud kokku</w:t>
            </w:r>
            <w:r w:rsidR="005C1577">
              <w:rPr>
                <w:rFonts w:ascii="Arial" w:hAnsi="Arial" w:cs="Arial"/>
                <w:sz w:val="22"/>
                <w:szCs w:val="22"/>
              </w:rPr>
              <w:t xml:space="preserve"> (€)</w:t>
            </w:r>
          </w:p>
        </w:tc>
        <w:tc>
          <w:tcPr>
            <w:tcW w:w="2127" w:type="dxa"/>
          </w:tcPr>
          <w:p w14:paraId="700DCE8E" w14:textId="0BD4CC17" w:rsidR="00247AF8" w:rsidRDefault="000A5514" w:rsidP="005C1577">
            <w:pPr>
              <w:tabs>
                <w:tab w:val="left" w:pos="4860"/>
              </w:tabs>
              <w:jc w:val="right"/>
              <w:rPr>
                <w:rFonts w:ascii="Arial" w:hAnsi="Arial" w:cs="Arial"/>
                <w:sz w:val="22"/>
                <w:szCs w:val="22"/>
              </w:rPr>
            </w:pPr>
            <w:r>
              <w:rPr>
                <w:rFonts w:ascii="Arial" w:hAnsi="Arial" w:cs="Arial"/>
                <w:sz w:val="22"/>
                <w:szCs w:val="22"/>
              </w:rPr>
              <w:t>70</w:t>
            </w:r>
            <w:r w:rsidR="007B21C6">
              <w:rPr>
                <w:rFonts w:ascii="Arial" w:hAnsi="Arial" w:cs="Arial"/>
                <w:sz w:val="22"/>
                <w:szCs w:val="22"/>
              </w:rPr>
              <w:t xml:space="preserve"> 000</w:t>
            </w:r>
          </w:p>
        </w:tc>
      </w:tr>
      <w:tr w:rsidR="00247AF8" w14:paraId="7A710D69" w14:textId="77777777" w:rsidTr="005C1577">
        <w:trPr>
          <w:trHeight w:val="271"/>
        </w:trPr>
        <w:tc>
          <w:tcPr>
            <w:tcW w:w="3964" w:type="dxa"/>
          </w:tcPr>
          <w:p w14:paraId="69D0CED1" w14:textId="42102F50" w:rsidR="00247AF8" w:rsidRDefault="00773EF8" w:rsidP="00913BF5">
            <w:pPr>
              <w:tabs>
                <w:tab w:val="left" w:pos="4860"/>
              </w:tabs>
              <w:jc w:val="both"/>
              <w:rPr>
                <w:rFonts w:ascii="Arial" w:hAnsi="Arial" w:cs="Arial"/>
                <w:sz w:val="22"/>
                <w:szCs w:val="22"/>
              </w:rPr>
            </w:pPr>
            <w:r w:rsidRPr="00773EF8">
              <w:rPr>
                <w:rFonts w:ascii="Arial" w:hAnsi="Arial" w:cs="Arial"/>
                <w:sz w:val="22"/>
                <w:szCs w:val="22"/>
              </w:rPr>
              <w:t>Vahendid eelnevatest maksetest</w:t>
            </w:r>
            <w:r w:rsidR="005C1577">
              <w:rPr>
                <w:rFonts w:ascii="Arial" w:hAnsi="Arial" w:cs="Arial"/>
                <w:sz w:val="22"/>
                <w:szCs w:val="22"/>
              </w:rPr>
              <w:t xml:space="preserve"> (€)</w:t>
            </w:r>
          </w:p>
        </w:tc>
        <w:tc>
          <w:tcPr>
            <w:tcW w:w="2127" w:type="dxa"/>
          </w:tcPr>
          <w:p w14:paraId="0A9B1493" w14:textId="361C0A1C" w:rsidR="00247AF8" w:rsidRDefault="005C2BC3" w:rsidP="005C1577">
            <w:pPr>
              <w:tabs>
                <w:tab w:val="left" w:pos="4860"/>
              </w:tabs>
              <w:jc w:val="right"/>
              <w:rPr>
                <w:rFonts w:ascii="Arial" w:hAnsi="Arial" w:cs="Arial"/>
                <w:sz w:val="22"/>
                <w:szCs w:val="22"/>
              </w:rPr>
            </w:pPr>
            <w:r>
              <w:rPr>
                <w:rFonts w:ascii="Arial" w:hAnsi="Arial" w:cs="Arial"/>
                <w:sz w:val="22"/>
                <w:szCs w:val="22"/>
              </w:rPr>
              <w:t>0</w:t>
            </w:r>
          </w:p>
        </w:tc>
      </w:tr>
      <w:tr w:rsidR="00773EF8" w14:paraId="196159F0" w14:textId="77777777" w:rsidTr="005C1577">
        <w:trPr>
          <w:trHeight w:val="260"/>
        </w:trPr>
        <w:tc>
          <w:tcPr>
            <w:tcW w:w="3964" w:type="dxa"/>
          </w:tcPr>
          <w:p w14:paraId="739BE3C9" w14:textId="657871AA" w:rsidR="00773EF8" w:rsidRPr="00C24894" w:rsidRDefault="00773EF8" w:rsidP="00913BF5">
            <w:pPr>
              <w:tabs>
                <w:tab w:val="left" w:pos="4860"/>
              </w:tabs>
              <w:jc w:val="both"/>
              <w:rPr>
                <w:rFonts w:ascii="Arial" w:hAnsi="Arial" w:cs="Arial"/>
                <w:sz w:val="22"/>
                <w:szCs w:val="22"/>
              </w:rPr>
            </w:pPr>
            <w:r w:rsidRPr="00C24894">
              <w:rPr>
                <w:rFonts w:ascii="Arial" w:hAnsi="Arial" w:cs="Arial"/>
                <w:sz w:val="22"/>
                <w:szCs w:val="22"/>
              </w:rPr>
              <w:t>202</w:t>
            </w:r>
            <w:r w:rsidR="00C24894" w:rsidRPr="00C24894">
              <w:rPr>
                <w:rFonts w:ascii="Arial" w:hAnsi="Arial" w:cs="Arial"/>
                <w:sz w:val="22"/>
                <w:szCs w:val="22"/>
              </w:rPr>
              <w:t>7</w:t>
            </w:r>
            <w:r w:rsidRPr="00C24894">
              <w:rPr>
                <w:rFonts w:ascii="Arial" w:hAnsi="Arial" w:cs="Arial"/>
                <w:sz w:val="22"/>
                <w:szCs w:val="22"/>
              </w:rPr>
              <w:t>. aastaks RE eraldis</w:t>
            </w:r>
            <w:r w:rsidR="005C1577" w:rsidRPr="00C24894">
              <w:rPr>
                <w:rFonts w:ascii="Arial" w:hAnsi="Arial" w:cs="Arial"/>
                <w:sz w:val="22"/>
                <w:szCs w:val="22"/>
              </w:rPr>
              <w:t xml:space="preserve"> (€)</w:t>
            </w:r>
          </w:p>
        </w:tc>
        <w:tc>
          <w:tcPr>
            <w:tcW w:w="2127" w:type="dxa"/>
          </w:tcPr>
          <w:p w14:paraId="3E7E9686" w14:textId="244E3AE9" w:rsidR="00773EF8" w:rsidRDefault="00963AA8" w:rsidP="005C1577">
            <w:pPr>
              <w:tabs>
                <w:tab w:val="left" w:pos="4860"/>
              </w:tabs>
              <w:jc w:val="right"/>
              <w:rPr>
                <w:rFonts w:ascii="Arial" w:hAnsi="Arial" w:cs="Arial"/>
                <w:sz w:val="22"/>
                <w:szCs w:val="22"/>
              </w:rPr>
            </w:pPr>
            <w:r>
              <w:rPr>
                <w:rFonts w:ascii="Arial" w:hAnsi="Arial" w:cs="Arial"/>
                <w:sz w:val="22"/>
                <w:szCs w:val="22"/>
              </w:rPr>
              <w:t>250 000</w:t>
            </w:r>
          </w:p>
        </w:tc>
      </w:tr>
    </w:tbl>
    <w:p w14:paraId="7EDB2D95" w14:textId="4841CD24" w:rsidR="00247AF8" w:rsidRPr="00A13D90" w:rsidRDefault="00247AF8" w:rsidP="00913BF5">
      <w:pPr>
        <w:tabs>
          <w:tab w:val="left" w:pos="4860"/>
        </w:tabs>
        <w:jc w:val="both"/>
        <w:rPr>
          <w:rFonts w:ascii="Arial" w:hAnsi="Arial" w:cs="Arial"/>
          <w:sz w:val="22"/>
          <w:szCs w:val="22"/>
        </w:rPr>
        <w:sectPr w:rsidR="00247AF8" w:rsidRPr="00A13D90" w:rsidSect="00A8180C">
          <w:type w:val="continuous"/>
          <w:pgSz w:w="11907" w:h="16840" w:code="9"/>
          <w:pgMar w:top="1134" w:right="1134" w:bottom="1134" w:left="1701" w:header="709" w:footer="709" w:gutter="0"/>
          <w:cols w:space="708"/>
          <w:formProt w:val="0"/>
          <w:titlePg/>
          <w:docGrid w:linePitch="360"/>
        </w:sectPr>
      </w:pPr>
    </w:p>
    <w:p w14:paraId="2FD3A8F0" w14:textId="77777777" w:rsidR="00BF71A0" w:rsidRPr="00A13D90"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6</w:t>
      </w:r>
      <w:r w:rsidR="0004635E" w:rsidRPr="00A13D90">
        <w:rPr>
          <w:rFonts w:ascii="Arial" w:hAnsi="Arial" w:cs="Arial"/>
          <w:b/>
          <w:bCs/>
          <w:sz w:val="22"/>
          <w:szCs w:val="22"/>
          <w:lang w:eastAsia="et-EE"/>
        </w:rPr>
        <w:t xml:space="preserve">. </w:t>
      </w:r>
      <w:r w:rsidR="00583703" w:rsidRPr="00A13D90">
        <w:rPr>
          <w:rFonts w:ascii="Arial" w:hAnsi="Arial" w:cs="Arial"/>
          <w:b/>
          <w:bCs/>
          <w:sz w:val="22"/>
          <w:szCs w:val="22"/>
          <w:lang w:eastAsia="et-EE"/>
        </w:rPr>
        <w:t>Määruse</w:t>
      </w:r>
      <w:r w:rsidR="00BF71A0" w:rsidRPr="00A13D90">
        <w:rPr>
          <w:rFonts w:ascii="Arial" w:hAnsi="Arial" w:cs="Arial"/>
          <w:b/>
          <w:bCs/>
          <w:sz w:val="22"/>
          <w:szCs w:val="22"/>
          <w:lang w:eastAsia="et-EE"/>
        </w:rPr>
        <w:t xml:space="preserve"> jõustumine</w:t>
      </w:r>
    </w:p>
    <w:p w14:paraId="6604D773" w14:textId="77777777" w:rsidR="00FE2EBD" w:rsidRPr="00A13D90" w:rsidRDefault="00FE2EBD" w:rsidP="00A248DC">
      <w:pPr>
        <w:jc w:val="both"/>
        <w:rPr>
          <w:rFonts w:ascii="Arial" w:hAnsi="Arial" w:cs="Arial"/>
          <w:sz w:val="22"/>
          <w:szCs w:val="22"/>
          <w:lang w:eastAsia="et-EE"/>
        </w:rPr>
      </w:pPr>
    </w:p>
    <w:p w14:paraId="62CA55EE" w14:textId="77777777" w:rsidR="004576DB" w:rsidRPr="00A13D90" w:rsidRDefault="004576DB" w:rsidP="00A248DC">
      <w:pPr>
        <w:jc w:val="both"/>
        <w:rPr>
          <w:rFonts w:ascii="Arial" w:hAnsi="Arial" w:cs="Arial"/>
          <w:sz w:val="22"/>
          <w:szCs w:val="22"/>
          <w:lang w:eastAsia="et-EE"/>
        </w:rPr>
        <w:sectPr w:rsidR="004576DB" w:rsidRPr="00A13D90" w:rsidSect="00A8180C">
          <w:type w:val="continuous"/>
          <w:pgSz w:w="11907" w:h="16840" w:code="9"/>
          <w:pgMar w:top="1134" w:right="1134" w:bottom="1134" w:left="1701" w:header="709" w:footer="709" w:gutter="0"/>
          <w:cols w:space="708"/>
          <w:titlePg/>
          <w:docGrid w:linePitch="360"/>
        </w:sectPr>
      </w:pPr>
    </w:p>
    <w:p w14:paraId="0D555C7B" w14:textId="6EB6D45C" w:rsidR="004576DB" w:rsidRPr="00A13D90" w:rsidRDefault="007224E2" w:rsidP="00A248DC">
      <w:pPr>
        <w:jc w:val="both"/>
        <w:rPr>
          <w:rFonts w:ascii="Arial" w:hAnsi="Arial" w:cs="Arial"/>
          <w:sz w:val="22"/>
          <w:szCs w:val="22"/>
          <w:lang w:eastAsia="et-EE"/>
        </w:rPr>
        <w:sectPr w:rsidR="004576DB" w:rsidRPr="00A13D90" w:rsidSect="00A8180C">
          <w:type w:val="continuous"/>
          <w:pgSz w:w="11907" w:h="16840" w:code="9"/>
          <w:pgMar w:top="1134" w:right="1134" w:bottom="1134" w:left="1701" w:header="709" w:footer="709" w:gutter="0"/>
          <w:cols w:space="708"/>
          <w:formProt w:val="0"/>
          <w:titlePg/>
          <w:docGrid w:linePitch="360"/>
        </w:sectPr>
      </w:pPr>
      <w:r w:rsidRPr="00E42EDC">
        <w:rPr>
          <w:rFonts w:ascii="Arial" w:hAnsi="Arial" w:cs="Arial"/>
          <w:sz w:val="22"/>
          <w:szCs w:val="22"/>
          <w:lang w:eastAsia="et-EE"/>
        </w:rPr>
        <w:t>Määrus jõustub 1. jaanuaril 202</w:t>
      </w:r>
      <w:r w:rsidR="000A5514">
        <w:rPr>
          <w:rFonts w:ascii="Arial" w:hAnsi="Arial" w:cs="Arial"/>
          <w:sz w:val="22"/>
          <w:szCs w:val="22"/>
          <w:lang w:eastAsia="et-EE"/>
        </w:rPr>
        <w:t>7</w:t>
      </w:r>
      <w:r w:rsidRPr="00E42EDC">
        <w:rPr>
          <w:rFonts w:ascii="Arial" w:hAnsi="Arial" w:cs="Arial"/>
          <w:sz w:val="22"/>
          <w:szCs w:val="22"/>
          <w:lang w:eastAsia="et-EE"/>
        </w:rPr>
        <w:t>. a.</w:t>
      </w:r>
    </w:p>
    <w:p w14:paraId="1EC9A3AB" w14:textId="77777777" w:rsidR="004576DB" w:rsidRPr="00A13D90" w:rsidRDefault="004576DB" w:rsidP="00A248DC">
      <w:pPr>
        <w:jc w:val="both"/>
        <w:rPr>
          <w:rFonts w:ascii="Arial" w:hAnsi="Arial" w:cs="Arial"/>
          <w:sz w:val="22"/>
          <w:szCs w:val="22"/>
          <w:lang w:eastAsia="et-EE"/>
        </w:rPr>
      </w:pPr>
    </w:p>
    <w:p w14:paraId="38988773" w14:textId="77777777" w:rsidR="00BF71A0" w:rsidRPr="00A13D90" w:rsidRDefault="00F72AB5" w:rsidP="00A248DC">
      <w:pPr>
        <w:jc w:val="both"/>
        <w:rPr>
          <w:rFonts w:ascii="Arial" w:hAnsi="Arial" w:cs="Arial"/>
          <w:b/>
          <w:bCs/>
          <w:sz w:val="22"/>
          <w:szCs w:val="22"/>
          <w:lang w:eastAsia="et-EE"/>
        </w:rPr>
      </w:pPr>
      <w:r w:rsidRPr="00A13D90">
        <w:rPr>
          <w:rFonts w:ascii="Arial" w:hAnsi="Arial" w:cs="Arial"/>
          <w:b/>
          <w:bCs/>
          <w:sz w:val="22"/>
          <w:szCs w:val="22"/>
          <w:lang w:eastAsia="et-EE"/>
        </w:rPr>
        <w:t>7</w:t>
      </w:r>
      <w:r w:rsidR="0004635E" w:rsidRPr="00A13D90">
        <w:rPr>
          <w:rFonts w:ascii="Arial" w:hAnsi="Arial" w:cs="Arial"/>
          <w:b/>
          <w:bCs/>
          <w:sz w:val="22"/>
          <w:szCs w:val="22"/>
          <w:lang w:eastAsia="et-EE"/>
        </w:rPr>
        <w:t xml:space="preserve">. </w:t>
      </w:r>
      <w:r w:rsidR="00BF71A0" w:rsidRPr="00A13D90">
        <w:rPr>
          <w:rFonts w:ascii="Arial" w:hAnsi="Arial" w:cs="Arial"/>
          <w:b/>
          <w:bCs/>
          <w:sz w:val="22"/>
          <w:szCs w:val="22"/>
          <w:lang w:eastAsia="et-EE"/>
        </w:rPr>
        <w:t>Eelnõu kooskõlastamine</w:t>
      </w:r>
      <w:r w:rsidR="009C67F1" w:rsidRPr="00A13D90">
        <w:rPr>
          <w:rFonts w:ascii="Arial" w:hAnsi="Arial" w:cs="Arial"/>
          <w:b/>
          <w:bCs/>
          <w:sz w:val="22"/>
          <w:szCs w:val="22"/>
          <w:lang w:eastAsia="et-EE"/>
        </w:rPr>
        <w:t xml:space="preserve">, </w:t>
      </w:r>
      <w:r w:rsidR="009C67F1" w:rsidRPr="00A13D90">
        <w:rPr>
          <w:rFonts w:ascii="Arial" w:hAnsi="Arial" w:cs="Arial"/>
          <w:b/>
          <w:sz w:val="22"/>
          <w:szCs w:val="22"/>
        </w:rPr>
        <w:t>huvirühmade kaasamine ja avalik konsultatsioon</w:t>
      </w:r>
    </w:p>
    <w:p w14:paraId="4E9126AF" w14:textId="77777777" w:rsidR="00FE2EBD" w:rsidRPr="00A13D90" w:rsidRDefault="00FE2EBD" w:rsidP="00A248DC">
      <w:pPr>
        <w:jc w:val="both"/>
        <w:rPr>
          <w:rFonts w:ascii="Arial" w:hAnsi="Arial" w:cs="Arial"/>
          <w:sz w:val="22"/>
          <w:szCs w:val="22"/>
          <w:lang w:eastAsia="et-EE"/>
        </w:rPr>
      </w:pPr>
    </w:p>
    <w:p w14:paraId="3185F499" w14:textId="77777777" w:rsidR="004576DB" w:rsidRPr="00A13D90" w:rsidRDefault="004576DB" w:rsidP="00A248DC">
      <w:pPr>
        <w:jc w:val="both"/>
        <w:rPr>
          <w:rFonts w:ascii="Arial" w:hAnsi="Arial" w:cs="Arial"/>
          <w:sz w:val="22"/>
          <w:szCs w:val="22"/>
        </w:rPr>
        <w:sectPr w:rsidR="004576DB" w:rsidRPr="00A13D90" w:rsidSect="00A8180C">
          <w:type w:val="continuous"/>
          <w:pgSz w:w="11907" w:h="16840" w:code="9"/>
          <w:pgMar w:top="1134" w:right="1134" w:bottom="1134" w:left="1701" w:header="709" w:footer="709" w:gutter="0"/>
          <w:cols w:space="708"/>
          <w:titlePg/>
          <w:docGrid w:linePitch="360"/>
        </w:sectPr>
      </w:pPr>
    </w:p>
    <w:p w14:paraId="103F13D4" w14:textId="507573CD" w:rsidR="002E0BF7" w:rsidRDefault="00740B10" w:rsidP="00740B10">
      <w:pPr>
        <w:jc w:val="both"/>
        <w:rPr>
          <w:rFonts w:ascii="Arial" w:hAnsi="Arial" w:cs="Arial"/>
          <w:sz w:val="22"/>
          <w:szCs w:val="22"/>
        </w:rPr>
      </w:pPr>
      <w:r w:rsidRPr="00740B10">
        <w:rPr>
          <w:rFonts w:ascii="Arial" w:hAnsi="Arial" w:cs="Arial"/>
          <w:sz w:val="22"/>
          <w:szCs w:val="22"/>
        </w:rPr>
        <w:t>Eelnõu esitat</w:t>
      </w:r>
      <w:r w:rsidR="00851B98">
        <w:rPr>
          <w:rFonts w:ascii="Arial" w:hAnsi="Arial" w:cs="Arial"/>
          <w:sz w:val="22"/>
          <w:szCs w:val="22"/>
        </w:rPr>
        <w:t>akse</w:t>
      </w:r>
      <w:r w:rsidRPr="00740B10">
        <w:rPr>
          <w:rFonts w:ascii="Arial" w:hAnsi="Arial" w:cs="Arial"/>
          <w:sz w:val="22"/>
          <w:szCs w:val="22"/>
        </w:rPr>
        <w:t xml:space="preserve"> kooskõlastamiseks Rahandusministeeriumile ning arvamuse avaldamiseks</w:t>
      </w:r>
      <w:r>
        <w:rPr>
          <w:rFonts w:ascii="Arial" w:hAnsi="Arial" w:cs="Arial"/>
          <w:sz w:val="22"/>
          <w:szCs w:val="22"/>
        </w:rPr>
        <w:t xml:space="preserve"> </w:t>
      </w:r>
      <w:r w:rsidR="007A0F0A">
        <w:rPr>
          <w:rFonts w:ascii="Arial" w:hAnsi="Arial" w:cs="Arial"/>
          <w:sz w:val="22"/>
          <w:szCs w:val="22"/>
        </w:rPr>
        <w:t xml:space="preserve">Tervisekassale, Ravimiametile, </w:t>
      </w:r>
      <w:r w:rsidRPr="00740B10">
        <w:rPr>
          <w:rFonts w:ascii="Arial" w:hAnsi="Arial" w:cs="Arial"/>
          <w:sz w:val="22"/>
          <w:szCs w:val="22"/>
        </w:rPr>
        <w:t>Ravimitootjate Liidule ja Eesti Ravimihulgimüüjate Liidule.</w:t>
      </w:r>
    </w:p>
    <w:p w14:paraId="75D2C83A" w14:textId="77777777" w:rsidR="00AC1FF6" w:rsidRPr="00E70FA0" w:rsidRDefault="00AC1FF6" w:rsidP="00131007">
      <w:pPr>
        <w:jc w:val="both"/>
        <w:rPr>
          <w:rFonts w:ascii="Arial" w:hAnsi="Arial" w:cs="Arial"/>
          <w:sz w:val="22"/>
          <w:szCs w:val="22"/>
        </w:rPr>
      </w:pPr>
    </w:p>
    <w:sectPr w:rsidR="00AC1FF6" w:rsidRPr="00E70FA0" w:rsidSect="00A8180C">
      <w:type w:val="continuous"/>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92C1A" w14:textId="77777777" w:rsidR="005B529A" w:rsidRDefault="005B529A">
      <w:r>
        <w:separator/>
      </w:r>
    </w:p>
  </w:endnote>
  <w:endnote w:type="continuationSeparator" w:id="0">
    <w:p w14:paraId="391F5B35" w14:textId="77777777" w:rsidR="005B529A" w:rsidRDefault="005B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D08E" w14:textId="77777777" w:rsidR="001B07C4" w:rsidRDefault="001B07C4" w:rsidP="00EA201A">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4BC0D2FE" w14:textId="77777777" w:rsidR="001B07C4" w:rsidRDefault="001B07C4" w:rsidP="00EA201A">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393829"/>
      <w:docPartObj>
        <w:docPartGallery w:val="Page Numbers (Bottom of Page)"/>
        <w:docPartUnique/>
      </w:docPartObj>
    </w:sdtPr>
    <w:sdtEndPr/>
    <w:sdtContent>
      <w:p w14:paraId="629B89EE" w14:textId="70089C7F" w:rsidR="00034371" w:rsidRDefault="00034371" w:rsidP="00034371">
        <w:pPr>
          <w:pStyle w:val="Laad2"/>
        </w:pPr>
        <w:r>
          <w:fldChar w:fldCharType="begin"/>
        </w:r>
        <w:r>
          <w:instrText>PAGE   \* MERGEFORMAT</w:instrText>
        </w:r>
        <w:r>
          <w:fldChar w:fldCharType="separate"/>
        </w:r>
        <w:r>
          <w:t>2</w:t>
        </w:r>
        <w:r>
          <w:fldChar w:fldCharType="end"/>
        </w:r>
      </w:p>
    </w:sdtContent>
  </w:sdt>
  <w:p w14:paraId="0FAC8359" w14:textId="4D0FB592" w:rsidR="001B07C4" w:rsidRDefault="001B07C4" w:rsidP="00034371">
    <w:pPr>
      <w:pStyle w:val="Laad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5A138" w14:textId="257862FF" w:rsidR="00034371" w:rsidRDefault="00034371">
    <w:pPr>
      <w:pStyle w:val="Jalus"/>
      <w:jc w:val="center"/>
    </w:pPr>
  </w:p>
  <w:p w14:paraId="622B14B0" w14:textId="77777777" w:rsidR="00034371" w:rsidRDefault="0003437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48E1C" w14:textId="77777777" w:rsidR="005B529A" w:rsidRDefault="005B529A">
      <w:r>
        <w:separator/>
      </w:r>
    </w:p>
  </w:footnote>
  <w:footnote w:type="continuationSeparator" w:id="0">
    <w:p w14:paraId="002138A2" w14:textId="77777777" w:rsidR="005B529A" w:rsidRDefault="005B5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888B" w14:textId="77777777" w:rsidR="006425E0" w:rsidRDefault="006425E0">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C9DB" w14:textId="1934DD37" w:rsidR="00C61EA6" w:rsidRPr="00C61EA6" w:rsidRDefault="00C61EA6" w:rsidP="001372D6">
    <w:pPr>
      <w:pStyle w:val="Pis"/>
      <w:rPr>
        <w:rFonts w:ascii="Arial" w:hAnsi="Arial" w:cs="Arial"/>
        <w:sz w:val="22"/>
        <w:szCs w:val="22"/>
      </w:rPr>
    </w:pPr>
  </w:p>
  <w:p w14:paraId="56919ABE" w14:textId="77777777" w:rsidR="00C61EA6" w:rsidRDefault="00C61EA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8A90" w14:textId="77777777" w:rsidR="006425E0" w:rsidRDefault="006425E0">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8095A"/>
    <w:multiLevelType w:val="multilevel"/>
    <w:tmpl w:val="E1A4E18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FEC4EFF"/>
    <w:multiLevelType w:val="multilevel"/>
    <w:tmpl w:val="868C2B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2BB72BF"/>
    <w:multiLevelType w:val="multilevel"/>
    <w:tmpl w:val="CD9C808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09868105">
    <w:abstractNumId w:val="2"/>
  </w:num>
  <w:num w:numId="2" w16cid:durableId="1487432027">
    <w:abstractNumId w:val="1"/>
  </w:num>
  <w:num w:numId="3" w16cid:durableId="205068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55"/>
    <w:rsid w:val="00000407"/>
    <w:rsid w:val="0000075D"/>
    <w:rsid w:val="00001525"/>
    <w:rsid w:val="00011171"/>
    <w:rsid w:val="00011C5F"/>
    <w:rsid w:val="00012448"/>
    <w:rsid w:val="000203ED"/>
    <w:rsid w:val="00030329"/>
    <w:rsid w:val="00030FD2"/>
    <w:rsid w:val="000340DE"/>
    <w:rsid w:val="00034371"/>
    <w:rsid w:val="000440A0"/>
    <w:rsid w:val="0004635E"/>
    <w:rsid w:val="00050049"/>
    <w:rsid w:val="00051685"/>
    <w:rsid w:val="00063EC4"/>
    <w:rsid w:val="00065529"/>
    <w:rsid w:val="00065E7A"/>
    <w:rsid w:val="00071A76"/>
    <w:rsid w:val="0008164B"/>
    <w:rsid w:val="00085CEC"/>
    <w:rsid w:val="00095855"/>
    <w:rsid w:val="00095CC4"/>
    <w:rsid w:val="000A5514"/>
    <w:rsid w:val="000A58CB"/>
    <w:rsid w:val="000A76FB"/>
    <w:rsid w:val="000A7BE6"/>
    <w:rsid w:val="000B2610"/>
    <w:rsid w:val="000B77E1"/>
    <w:rsid w:val="000C0449"/>
    <w:rsid w:val="000C0A47"/>
    <w:rsid w:val="000C2161"/>
    <w:rsid w:val="000C6AAB"/>
    <w:rsid w:val="000E24EB"/>
    <w:rsid w:val="000F50BB"/>
    <w:rsid w:val="00101461"/>
    <w:rsid w:val="00107546"/>
    <w:rsid w:val="00107CDA"/>
    <w:rsid w:val="0011257B"/>
    <w:rsid w:val="00112613"/>
    <w:rsid w:val="001307C4"/>
    <w:rsid w:val="00131007"/>
    <w:rsid w:val="00136646"/>
    <w:rsid w:val="001372D6"/>
    <w:rsid w:val="00137A62"/>
    <w:rsid w:val="00142164"/>
    <w:rsid w:val="00142941"/>
    <w:rsid w:val="0015162B"/>
    <w:rsid w:val="001563F5"/>
    <w:rsid w:val="00165006"/>
    <w:rsid w:val="00167D54"/>
    <w:rsid w:val="00170274"/>
    <w:rsid w:val="00172E18"/>
    <w:rsid w:val="00174AFE"/>
    <w:rsid w:val="00182549"/>
    <w:rsid w:val="001A4A37"/>
    <w:rsid w:val="001B07C4"/>
    <w:rsid w:val="001B46C4"/>
    <w:rsid w:val="001B4F53"/>
    <w:rsid w:val="001B6DE9"/>
    <w:rsid w:val="001E1518"/>
    <w:rsid w:val="001E53AF"/>
    <w:rsid w:val="001F43F3"/>
    <w:rsid w:val="001F44FE"/>
    <w:rsid w:val="001F5CFB"/>
    <w:rsid w:val="0020592E"/>
    <w:rsid w:val="00207D3C"/>
    <w:rsid w:val="00210351"/>
    <w:rsid w:val="00211CDC"/>
    <w:rsid w:val="00212534"/>
    <w:rsid w:val="002241BD"/>
    <w:rsid w:val="00231366"/>
    <w:rsid w:val="00232DD6"/>
    <w:rsid w:val="002330B6"/>
    <w:rsid w:val="0024120C"/>
    <w:rsid w:val="002452DD"/>
    <w:rsid w:val="00247AF8"/>
    <w:rsid w:val="00254CBB"/>
    <w:rsid w:val="00271393"/>
    <w:rsid w:val="0027613F"/>
    <w:rsid w:val="00277089"/>
    <w:rsid w:val="00281385"/>
    <w:rsid w:val="00283DB7"/>
    <w:rsid w:val="00285C0D"/>
    <w:rsid w:val="00286048"/>
    <w:rsid w:val="00291DA9"/>
    <w:rsid w:val="00293B00"/>
    <w:rsid w:val="002B30D1"/>
    <w:rsid w:val="002B3D0E"/>
    <w:rsid w:val="002B7E38"/>
    <w:rsid w:val="002C2D46"/>
    <w:rsid w:val="002D49F4"/>
    <w:rsid w:val="002D6DA5"/>
    <w:rsid w:val="002D7897"/>
    <w:rsid w:val="002E0BF7"/>
    <w:rsid w:val="002E5566"/>
    <w:rsid w:val="002E6D67"/>
    <w:rsid w:val="002E709E"/>
    <w:rsid w:val="002F440B"/>
    <w:rsid w:val="002F5B3A"/>
    <w:rsid w:val="002F682D"/>
    <w:rsid w:val="00306AE9"/>
    <w:rsid w:val="00314DF2"/>
    <w:rsid w:val="00321275"/>
    <w:rsid w:val="00326914"/>
    <w:rsid w:val="003274A6"/>
    <w:rsid w:val="00332D57"/>
    <w:rsid w:val="003370E5"/>
    <w:rsid w:val="0035013D"/>
    <w:rsid w:val="00350A1A"/>
    <w:rsid w:val="00354F5F"/>
    <w:rsid w:val="0036452F"/>
    <w:rsid w:val="00364EE0"/>
    <w:rsid w:val="00365D1E"/>
    <w:rsid w:val="00365D37"/>
    <w:rsid w:val="00366438"/>
    <w:rsid w:val="00375FE2"/>
    <w:rsid w:val="003832D0"/>
    <w:rsid w:val="003940C6"/>
    <w:rsid w:val="0039691C"/>
    <w:rsid w:val="003977DE"/>
    <w:rsid w:val="003A5FB1"/>
    <w:rsid w:val="003B215A"/>
    <w:rsid w:val="003B6A7B"/>
    <w:rsid w:val="003C0007"/>
    <w:rsid w:val="003C0354"/>
    <w:rsid w:val="003D3E19"/>
    <w:rsid w:val="003E0210"/>
    <w:rsid w:val="003E46E2"/>
    <w:rsid w:val="003E53EF"/>
    <w:rsid w:val="003F181C"/>
    <w:rsid w:val="00401A6E"/>
    <w:rsid w:val="00405DEE"/>
    <w:rsid w:val="00413304"/>
    <w:rsid w:val="00427C43"/>
    <w:rsid w:val="004465B1"/>
    <w:rsid w:val="004573F5"/>
    <w:rsid w:val="004576DB"/>
    <w:rsid w:val="00457BA1"/>
    <w:rsid w:val="00471DAD"/>
    <w:rsid w:val="00493C6B"/>
    <w:rsid w:val="00493CF9"/>
    <w:rsid w:val="00495D69"/>
    <w:rsid w:val="004969CD"/>
    <w:rsid w:val="004B5C9B"/>
    <w:rsid w:val="004E0DEA"/>
    <w:rsid w:val="004F33D3"/>
    <w:rsid w:val="004F4ACF"/>
    <w:rsid w:val="00510C82"/>
    <w:rsid w:val="005138C3"/>
    <w:rsid w:val="00517D41"/>
    <w:rsid w:val="005217F0"/>
    <w:rsid w:val="00540F62"/>
    <w:rsid w:val="005425D0"/>
    <w:rsid w:val="005446DB"/>
    <w:rsid w:val="00550BF6"/>
    <w:rsid w:val="00561BE9"/>
    <w:rsid w:val="005761B6"/>
    <w:rsid w:val="00583703"/>
    <w:rsid w:val="005875C1"/>
    <w:rsid w:val="00595E72"/>
    <w:rsid w:val="005A1770"/>
    <w:rsid w:val="005A53D7"/>
    <w:rsid w:val="005A5705"/>
    <w:rsid w:val="005B529A"/>
    <w:rsid w:val="005C0182"/>
    <w:rsid w:val="005C1577"/>
    <w:rsid w:val="005C15B7"/>
    <w:rsid w:val="005C183A"/>
    <w:rsid w:val="005C1D32"/>
    <w:rsid w:val="005C2BC3"/>
    <w:rsid w:val="005C34D0"/>
    <w:rsid w:val="005D1A7A"/>
    <w:rsid w:val="005E579F"/>
    <w:rsid w:val="005F0D6A"/>
    <w:rsid w:val="006010C0"/>
    <w:rsid w:val="00602D44"/>
    <w:rsid w:val="00610DB0"/>
    <w:rsid w:val="00620039"/>
    <w:rsid w:val="00630C69"/>
    <w:rsid w:val="00640807"/>
    <w:rsid w:val="006409AD"/>
    <w:rsid w:val="006425E0"/>
    <w:rsid w:val="00645BB3"/>
    <w:rsid w:val="00647426"/>
    <w:rsid w:val="00652E5C"/>
    <w:rsid w:val="00655527"/>
    <w:rsid w:val="006669DF"/>
    <w:rsid w:val="00680499"/>
    <w:rsid w:val="00681304"/>
    <w:rsid w:val="00684797"/>
    <w:rsid w:val="00685E13"/>
    <w:rsid w:val="00687D81"/>
    <w:rsid w:val="006931AB"/>
    <w:rsid w:val="00695CAA"/>
    <w:rsid w:val="006A3A7B"/>
    <w:rsid w:val="006B168C"/>
    <w:rsid w:val="006B174C"/>
    <w:rsid w:val="006B4446"/>
    <w:rsid w:val="006C247C"/>
    <w:rsid w:val="006C7E38"/>
    <w:rsid w:val="006D3D77"/>
    <w:rsid w:val="006E0CFD"/>
    <w:rsid w:val="006E36DC"/>
    <w:rsid w:val="006E6884"/>
    <w:rsid w:val="006E7C26"/>
    <w:rsid w:val="006F399A"/>
    <w:rsid w:val="006F776E"/>
    <w:rsid w:val="007224E2"/>
    <w:rsid w:val="00732112"/>
    <w:rsid w:val="00740B10"/>
    <w:rsid w:val="0074250A"/>
    <w:rsid w:val="00752ED9"/>
    <w:rsid w:val="00755764"/>
    <w:rsid w:val="007605E3"/>
    <w:rsid w:val="00770139"/>
    <w:rsid w:val="007721FA"/>
    <w:rsid w:val="00773EF8"/>
    <w:rsid w:val="0077504F"/>
    <w:rsid w:val="0078129E"/>
    <w:rsid w:val="00794141"/>
    <w:rsid w:val="007953F2"/>
    <w:rsid w:val="00795AF3"/>
    <w:rsid w:val="007A0F0A"/>
    <w:rsid w:val="007B1FCB"/>
    <w:rsid w:val="007B21C6"/>
    <w:rsid w:val="007B3E9A"/>
    <w:rsid w:val="007B4B3B"/>
    <w:rsid w:val="007B50ED"/>
    <w:rsid w:val="007B5929"/>
    <w:rsid w:val="007C1629"/>
    <w:rsid w:val="007C1909"/>
    <w:rsid w:val="007C23EF"/>
    <w:rsid w:val="007D0B22"/>
    <w:rsid w:val="007D263D"/>
    <w:rsid w:val="007D26CC"/>
    <w:rsid w:val="007D594B"/>
    <w:rsid w:val="00822A17"/>
    <w:rsid w:val="008235CF"/>
    <w:rsid w:val="0082442C"/>
    <w:rsid w:val="00825CF6"/>
    <w:rsid w:val="00831107"/>
    <w:rsid w:val="00834371"/>
    <w:rsid w:val="00842D7E"/>
    <w:rsid w:val="008463DB"/>
    <w:rsid w:val="00851B98"/>
    <w:rsid w:val="00861127"/>
    <w:rsid w:val="00880526"/>
    <w:rsid w:val="0088239D"/>
    <w:rsid w:val="008832D1"/>
    <w:rsid w:val="00885C83"/>
    <w:rsid w:val="008874A1"/>
    <w:rsid w:val="008925B8"/>
    <w:rsid w:val="0089427F"/>
    <w:rsid w:val="008A167B"/>
    <w:rsid w:val="008A628D"/>
    <w:rsid w:val="008B344C"/>
    <w:rsid w:val="008B7286"/>
    <w:rsid w:val="008C0D4A"/>
    <w:rsid w:val="008D0458"/>
    <w:rsid w:val="008E3D09"/>
    <w:rsid w:val="008F08FE"/>
    <w:rsid w:val="008F2FBD"/>
    <w:rsid w:val="00903B0B"/>
    <w:rsid w:val="00913BF5"/>
    <w:rsid w:val="0092129B"/>
    <w:rsid w:val="00925088"/>
    <w:rsid w:val="00925CDB"/>
    <w:rsid w:val="009271E1"/>
    <w:rsid w:val="00927710"/>
    <w:rsid w:val="00936165"/>
    <w:rsid w:val="00943913"/>
    <w:rsid w:val="00944524"/>
    <w:rsid w:val="00954B69"/>
    <w:rsid w:val="00962F45"/>
    <w:rsid w:val="00963AA8"/>
    <w:rsid w:val="00965E11"/>
    <w:rsid w:val="00986D12"/>
    <w:rsid w:val="00991D3F"/>
    <w:rsid w:val="00992708"/>
    <w:rsid w:val="009949C3"/>
    <w:rsid w:val="009974B5"/>
    <w:rsid w:val="009A7201"/>
    <w:rsid w:val="009A7CF2"/>
    <w:rsid w:val="009B0177"/>
    <w:rsid w:val="009B2095"/>
    <w:rsid w:val="009B26B0"/>
    <w:rsid w:val="009C045D"/>
    <w:rsid w:val="009C67F1"/>
    <w:rsid w:val="009D11E9"/>
    <w:rsid w:val="009D24AC"/>
    <w:rsid w:val="009D3F29"/>
    <w:rsid w:val="009D45B1"/>
    <w:rsid w:val="009D6F79"/>
    <w:rsid w:val="009E0AAB"/>
    <w:rsid w:val="009E31D7"/>
    <w:rsid w:val="009E395E"/>
    <w:rsid w:val="009F40A7"/>
    <w:rsid w:val="00A02700"/>
    <w:rsid w:val="00A02A6D"/>
    <w:rsid w:val="00A07289"/>
    <w:rsid w:val="00A104B8"/>
    <w:rsid w:val="00A13D90"/>
    <w:rsid w:val="00A17C89"/>
    <w:rsid w:val="00A248DC"/>
    <w:rsid w:val="00A30125"/>
    <w:rsid w:val="00A30719"/>
    <w:rsid w:val="00A30B3C"/>
    <w:rsid w:val="00A329C5"/>
    <w:rsid w:val="00A44814"/>
    <w:rsid w:val="00A44CF5"/>
    <w:rsid w:val="00A538E6"/>
    <w:rsid w:val="00A542F0"/>
    <w:rsid w:val="00A56C1E"/>
    <w:rsid w:val="00A65910"/>
    <w:rsid w:val="00A7724C"/>
    <w:rsid w:val="00A80686"/>
    <w:rsid w:val="00A80A2F"/>
    <w:rsid w:val="00A8180C"/>
    <w:rsid w:val="00A962F4"/>
    <w:rsid w:val="00AA2A82"/>
    <w:rsid w:val="00AA7836"/>
    <w:rsid w:val="00AB7732"/>
    <w:rsid w:val="00AC12CB"/>
    <w:rsid w:val="00AC1FF6"/>
    <w:rsid w:val="00AD72B6"/>
    <w:rsid w:val="00AE3D48"/>
    <w:rsid w:val="00AE58C8"/>
    <w:rsid w:val="00AE63D9"/>
    <w:rsid w:val="00AE687D"/>
    <w:rsid w:val="00AF386C"/>
    <w:rsid w:val="00AF4205"/>
    <w:rsid w:val="00B04583"/>
    <w:rsid w:val="00B1235A"/>
    <w:rsid w:val="00B23651"/>
    <w:rsid w:val="00B2572C"/>
    <w:rsid w:val="00B34993"/>
    <w:rsid w:val="00B37B34"/>
    <w:rsid w:val="00B41433"/>
    <w:rsid w:val="00B45FF4"/>
    <w:rsid w:val="00B51555"/>
    <w:rsid w:val="00B527F6"/>
    <w:rsid w:val="00B53C41"/>
    <w:rsid w:val="00B60B6D"/>
    <w:rsid w:val="00B63DAD"/>
    <w:rsid w:val="00B67AAB"/>
    <w:rsid w:val="00B7487B"/>
    <w:rsid w:val="00B74D33"/>
    <w:rsid w:val="00B81804"/>
    <w:rsid w:val="00B8435E"/>
    <w:rsid w:val="00B93A01"/>
    <w:rsid w:val="00BA069C"/>
    <w:rsid w:val="00BA144D"/>
    <w:rsid w:val="00BA7CA8"/>
    <w:rsid w:val="00BC25C0"/>
    <w:rsid w:val="00BC3F33"/>
    <w:rsid w:val="00BC6105"/>
    <w:rsid w:val="00BD0314"/>
    <w:rsid w:val="00BD0D23"/>
    <w:rsid w:val="00BD126F"/>
    <w:rsid w:val="00BD5F2B"/>
    <w:rsid w:val="00BE1A2A"/>
    <w:rsid w:val="00BE5ADB"/>
    <w:rsid w:val="00BE6C5B"/>
    <w:rsid w:val="00BF4A9F"/>
    <w:rsid w:val="00BF71A0"/>
    <w:rsid w:val="00C12A3F"/>
    <w:rsid w:val="00C13EC4"/>
    <w:rsid w:val="00C23627"/>
    <w:rsid w:val="00C24894"/>
    <w:rsid w:val="00C323F1"/>
    <w:rsid w:val="00C32D5A"/>
    <w:rsid w:val="00C3390D"/>
    <w:rsid w:val="00C45AC2"/>
    <w:rsid w:val="00C4642C"/>
    <w:rsid w:val="00C521C3"/>
    <w:rsid w:val="00C61EA6"/>
    <w:rsid w:val="00C6433F"/>
    <w:rsid w:val="00C6579E"/>
    <w:rsid w:val="00C722D4"/>
    <w:rsid w:val="00C763B4"/>
    <w:rsid w:val="00C8130D"/>
    <w:rsid w:val="00C82F5E"/>
    <w:rsid w:val="00C8323E"/>
    <w:rsid w:val="00C83E13"/>
    <w:rsid w:val="00C95FB5"/>
    <w:rsid w:val="00C96B76"/>
    <w:rsid w:val="00C96FE7"/>
    <w:rsid w:val="00CA27C9"/>
    <w:rsid w:val="00CA5D18"/>
    <w:rsid w:val="00CB1C10"/>
    <w:rsid w:val="00CC1DBF"/>
    <w:rsid w:val="00CC372E"/>
    <w:rsid w:val="00CC6D44"/>
    <w:rsid w:val="00CD33FA"/>
    <w:rsid w:val="00CD3EE2"/>
    <w:rsid w:val="00CE437D"/>
    <w:rsid w:val="00CF0038"/>
    <w:rsid w:val="00CF208E"/>
    <w:rsid w:val="00CF4738"/>
    <w:rsid w:val="00D0048D"/>
    <w:rsid w:val="00D004CE"/>
    <w:rsid w:val="00D04624"/>
    <w:rsid w:val="00D07337"/>
    <w:rsid w:val="00D107F2"/>
    <w:rsid w:val="00D21CD6"/>
    <w:rsid w:val="00D318D6"/>
    <w:rsid w:val="00D329F7"/>
    <w:rsid w:val="00D84F7B"/>
    <w:rsid w:val="00D91479"/>
    <w:rsid w:val="00DA1581"/>
    <w:rsid w:val="00DA2003"/>
    <w:rsid w:val="00DB2EDA"/>
    <w:rsid w:val="00DB4CED"/>
    <w:rsid w:val="00DB6AED"/>
    <w:rsid w:val="00DD1169"/>
    <w:rsid w:val="00DD312E"/>
    <w:rsid w:val="00DD3578"/>
    <w:rsid w:val="00DD5BF9"/>
    <w:rsid w:val="00DD5EAE"/>
    <w:rsid w:val="00DD721B"/>
    <w:rsid w:val="00DE7796"/>
    <w:rsid w:val="00DF4A7D"/>
    <w:rsid w:val="00E02876"/>
    <w:rsid w:val="00E04639"/>
    <w:rsid w:val="00E104B7"/>
    <w:rsid w:val="00E107A2"/>
    <w:rsid w:val="00E16DE1"/>
    <w:rsid w:val="00E224AF"/>
    <w:rsid w:val="00E35BB6"/>
    <w:rsid w:val="00E42EDC"/>
    <w:rsid w:val="00E44C48"/>
    <w:rsid w:val="00E44FA1"/>
    <w:rsid w:val="00E52EC9"/>
    <w:rsid w:val="00E55AF5"/>
    <w:rsid w:val="00E61DF8"/>
    <w:rsid w:val="00E70FA0"/>
    <w:rsid w:val="00E72FF8"/>
    <w:rsid w:val="00E7547C"/>
    <w:rsid w:val="00E75E33"/>
    <w:rsid w:val="00E77193"/>
    <w:rsid w:val="00E80980"/>
    <w:rsid w:val="00E81E5C"/>
    <w:rsid w:val="00EA201A"/>
    <w:rsid w:val="00EA3C90"/>
    <w:rsid w:val="00EA5CFE"/>
    <w:rsid w:val="00EA69E0"/>
    <w:rsid w:val="00EA6F9F"/>
    <w:rsid w:val="00EB07B0"/>
    <w:rsid w:val="00EB3A3E"/>
    <w:rsid w:val="00EB4787"/>
    <w:rsid w:val="00EB557C"/>
    <w:rsid w:val="00EC1EB1"/>
    <w:rsid w:val="00EC4538"/>
    <w:rsid w:val="00EE263D"/>
    <w:rsid w:val="00F01166"/>
    <w:rsid w:val="00F020D2"/>
    <w:rsid w:val="00F17955"/>
    <w:rsid w:val="00F2066D"/>
    <w:rsid w:val="00F208EC"/>
    <w:rsid w:val="00F21BDE"/>
    <w:rsid w:val="00F26FF4"/>
    <w:rsid w:val="00F376C0"/>
    <w:rsid w:val="00F4376B"/>
    <w:rsid w:val="00F43BB4"/>
    <w:rsid w:val="00F475EF"/>
    <w:rsid w:val="00F500D9"/>
    <w:rsid w:val="00F60C68"/>
    <w:rsid w:val="00F61FCF"/>
    <w:rsid w:val="00F63ED7"/>
    <w:rsid w:val="00F66A47"/>
    <w:rsid w:val="00F6705A"/>
    <w:rsid w:val="00F7287A"/>
    <w:rsid w:val="00F72AB5"/>
    <w:rsid w:val="00F76964"/>
    <w:rsid w:val="00F80513"/>
    <w:rsid w:val="00F83BFA"/>
    <w:rsid w:val="00F96C20"/>
    <w:rsid w:val="00FA2388"/>
    <w:rsid w:val="00FA2497"/>
    <w:rsid w:val="00FB305B"/>
    <w:rsid w:val="00FB31FD"/>
    <w:rsid w:val="00FB76F7"/>
    <w:rsid w:val="00FC0C75"/>
    <w:rsid w:val="00FD1BA2"/>
    <w:rsid w:val="00FD4EC0"/>
    <w:rsid w:val="00FD6BC6"/>
    <w:rsid w:val="00FD78DE"/>
    <w:rsid w:val="00FE24B9"/>
    <w:rsid w:val="00FE2EBD"/>
    <w:rsid w:val="00FE331B"/>
    <w:rsid w:val="00FE77D3"/>
    <w:rsid w:val="00FF4E3F"/>
    <w:rsid w:val="75B59A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473FE"/>
  <w15:chartTrackingRefBased/>
  <w15:docId w15:val="{E0C9E6A1-E170-467C-A8FD-DD1824BC8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F60C68"/>
    <w:rPr>
      <w:sz w:val="24"/>
      <w:szCs w:val="24"/>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rsid w:val="00EA201A"/>
    <w:pPr>
      <w:tabs>
        <w:tab w:val="center" w:pos="4536"/>
        <w:tab w:val="right" w:pos="9072"/>
      </w:tabs>
    </w:pPr>
  </w:style>
  <w:style w:type="character" w:styleId="Lehekljenumber">
    <w:name w:val="page number"/>
    <w:basedOn w:val="Liguvaikefont"/>
    <w:rsid w:val="00EA201A"/>
  </w:style>
  <w:style w:type="paragraph" w:styleId="Normaallaadveeb">
    <w:name w:val="Normal (Web)"/>
    <w:basedOn w:val="Normaallaad"/>
    <w:uiPriority w:val="99"/>
    <w:rsid w:val="00FD1BA2"/>
    <w:pPr>
      <w:spacing w:before="100" w:beforeAutospacing="1" w:after="100" w:afterAutospacing="1"/>
    </w:pPr>
    <w:rPr>
      <w:color w:val="000000"/>
      <w:lang w:eastAsia="et-EE"/>
    </w:rPr>
  </w:style>
  <w:style w:type="character" w:styleId="Hperlink">
    <w:name w:val="Hyperlink"/>
    <w:rsid w:val="00FD1BA2"/>
    <w:rPr>
      <w:color w:val="003471"/>
      <w:u w:val="single"/>
    </w:rPr>
  </w:style>
  <w:style w:type="paragraph" w:styleId="Kehatekst3">
    <w:name w:val="Body Text 3"/>
    <w:basedOn w:val="Normaallaad"/>
    <w:rsid w:val="00FD1BA2"/>
    <w:pPr>
      <w:spacing w:before="100" w:beforeAutospacing="1" w:after="100" w:afterAutospacing="1"/>
    </w:pPr>
    <w:rPr>
      <w:color w:val="000000"/>
      <w:lang w:eastAsia="et-EE"/>
    </w:rPr>
  </w:style>
  <w:style w:type="paragraph" w:styleId="Kehatekst2">
    <w:name w:val="Body Text 2"/>
    <w:basedOn w:val="Normaallaad"/>
    <w:rsid w:val="00FD1BA2"/>
    <w:pPr>
      <w:spacing w:before="100" w:beforeAutospacing="1" w:after="100" w:afterAutospacing="1"/>
    </w:pPr>
    <w:rPr>
      <w:color w:val="000000"/>
      <w:lang w:eastAsia="et-EE"/>
    </w:rPr>
  </w:style>
  <w:style w:type="paragraph" w:styleId="Pealkiri">
    <w:name w:val="Title"/>
    <w:basedOn w:val="Normaallaad"/>
    <w:qFormat/>
    <w:rsid w:val="009974B5"/>
    <w:pPr>
      <w:overflowPunct w:val="0"/>
      <w:autoSpaceDE w:val="0"/>
      <w:autoSpaceDN w:val="0"/>
      <w:adjustRightInd w:val="0"/>
      <w:spacing w:line="360" w:lineRule="auto"/>
      <w:jc w:val="center"/>
      <w:textAlignment w:val="baseline"/>
    </w:pPr>
    <w:rPr>
      <w:rFonts w:ascii="Arial" w:hAnsi="Arial" w:cs="Arial"/>
      <w:b/>
      <w:sz w:val="22"/>
      <w:szCs w:val="20"/>
    </w:rPr>
  </w:style>
  <w:style w:type="character" w:styleId="Kommentaariviide">
    <w:name w:val="annotation reference"/>
    <w:semiHidden/>
    <w:rsid w:val="00C3390D"/>
    <w:rPr>
      <w:sz w:val="16"/>
      <w:szCs w:val="16"/>
    </w:rPr>
  </w:style>
  <w:style w:type="paragraph" w:styleId="Kommentaaritekst">
    <w:name w:val="annotation text"/>
    <w:basedOn w:val="Normaallaad"/>
    <w:link w:val="KommentaaritekstMrk"/>
    <w:semiHidden/>
    <w:rsid w:val="00C3390D"/>
    <w:rPr>
      <w:sz w:val="20"/>
      <w:szCs w:val="20"/>
    </w:rPr>
  </w:style>
  <w:style w:type="paragraph" w:styleId="Kommentaariteema">
    <w:name w:val="annotation subject"/>
    <w:basedOn w:val="Kommentaaritekst"/>
    <w:next w:val="Kommentaaritekst"/>
    <w:semiHidden/>
    <w:rsid w:val="00C3390D"/>
    <w:rPr>
      <w:b/>
      <w:bCs/>
    </w:rPr>
  </w:style>
  <w:style w:type="paragraph" w:styleId="Jutumullitekst">
    <w:name w:val="Balloon Text"/>
    <w:basedOn w:val="Normaallaad"/>
    <w:semiHidden/>
    <w:rsid w:val="00C3390D"/>
    <w:rPr>
      <w:rFonts w:ascii="Tahoma" w:hAnsi="Tahoma" w:cs="Tahoma"/>
      <w:sz w:val="16"/>
      <w:szCs w:val="16"/>
    </w:rPr>
  </w:style>
  <w:style w:type="character" w:styleId="Tugev">
    <w:name w:val="Strong"/>
    <w:uiPriority w:val="22"/>
    <w:qFormat/>
    <w:rsid w:val="002B7E38"/>
    <w:rPr>
      <w:b/>
      <w:bCs/>
      <w:sz w:val="24"/>
      <w:szCs w:val="24"/>
      <w:bdr w:val="none" w:sz="0" w:space="0" w:color="auto" w:frame="1"/>
      <w:vertAlign w:val="baseline"/>
    </w:rPr>
  </w:style>
  <w:style w:type="character" w:customStyle="1" w:styleId="tyhik">
    <w:name w:val="tyhik"/>
    <w:rsid w:val="000C0A47"/>
  </w:style>
  <w:style w:type="paragraph" w:styleId="Pis">
    <w:name w:val="header"/>
    <w:basedOn w:val="Normaallaad"/>
    <w:link w:val="PisMrk"/>
    <w:uiPriority w:val="99"/>
    <w:rsid w:val="009E31D7"/>
    <w:pPr>
      <w:tabs>
        <w:tab w:val="center" w:pos="4536"/>
        <w:tab w:val="right" w:pos="9072"/>
      </w:tabs>
    </w:pPr>
  </w:style>
  <w:style w:type="character" w:customStyle="1" w:styleId="PisMrk">
    <w:name w:val="Päis Märk"/>
    <w:basedOn w:val="Liguvaikefont"/>
    <w:link w:val="Pis"/>
    <w:uiPriority w:val="99"/>
    <w:rsid w:val="009E31D7"/>
    <w:rPr>
      <w:sz w:val="24"/>
      <w:szCs w:val="24"/>
      <w:lang w:eastAsia="en-US"/>
    </w:rPr>
  </w:style>
  <w:style w:type="paragraph" w:styleId="Redaktsioon">
    <w:name w:val="Revision"/>
    <w:hidden/>
    <w:uiPriority w:val="99"/>
    <w:semiHidden/>
    <w:rsid w:val="00332D57"/>
    <w:rPr>
      <w:sz w:val="24"/>
      <w:szCs w:val="24"/>
      <w:lang w:eastAsia="en-US"/>
    </w:rPr>
  </w:style>
  <w:style w:type="character" w:customStyle="1" w:styleId="KommentaaritekstMrk">
    <w:name w:val="Kommentaari tekst Märk"/>
    <w:basedOn w:val="Liguvaikefont"/>
    <w:link w:val="Kommentaaritekst"/>
    <w:semiHidden/>
    <w:rsid w:val="00A7724C"/>
    <w:rPr>
      <w:lang w:eastAsia="en-US"/>
    </w:rPr>
  </w:style>
  <w:style w:type="character" w:styleId="Kohatitetekst">
    <w:name w:val="Placeholder Text"/>
    <w:basedOn w:val="Liguvaikefont"/>
    <w:uiPriority w:val="99"/>
    <w:semiHidden/>
    <w:rsid w:val="00684797"/>
    <w:rPr>
      <w:color w:val="808080"/>
    </w:rPr>
  </w:style>
  <w:style w:type="paragraph" w:customStyle="1" w:styleId="Default">
    <w:name w:val="Default"/>
    <w:rsid w:val="002F682D"/>
    <w:pPr>
      <w:autoSpaceDE w:val="0"/>
      <w:autoSpaceDN w:val="0"/>
      <w:adjustRightInd w:val="0"/>
    </w:pPr>
    <w:rPr>
      <w:rFonts w:ascii="Arial" w:hAnsi="Arial" w:cs="Arial"/>
      <w:color w:val="000000"/>
      <w:sz w:val="24"/>
      <w:szCs w:val="24"/>
    </w:rPr>
  </w:style>
  <w:style w:type="character" w:styleId="Klastatudhperlink">
    <w:name w:val="FollowedHyperlink"/>
    <w:basedOn w:val="Liguvaikefont"/>
    <w:rsid w:val="002F682D"/>
    <w:rPr>
      <w:color w:val="954F72" w:themeColor="followedHyperlink"/>
      <w:u w:val="single"/>
    </w:rPr>
  </w:style>
  <w:style w:type="character" w:styleId="Lahendamatamainimine">
    <w:name w:val="Unresolved Mention"/>
    <w:basedOn w:val="Liguvaikefont"/>
    <w:uiPriority w:val="99"/>
    <w:semiHidden/>
    <w:unhideWhenUsed/>
    <w:rsid w:val="00EC1EB1"/>
    <w:rPr>
      <w:color w:val="605E5C"/>
      <w:shd w:val="clear" w:color="auto" w:fill="E1DFDD"/>
    </w:rPr>
  </w:style>
  <w:style w:type="paragraph" w:styleId="Loendilik">
    <w:name w:val="List Paragraph"/>
    <w:basedOn w:val="Normaallaad"/>
    <w:uiPriority w:val="34"/>
    <w:qFormat/>
    <w:rsid w:val="00212534"/>
    <w:pPr>
      <w:ind w:left="720"/>
      <w:contextualSpacing/>
      <w:jc w:val="both"/>
    </w:pPr>
    <w:rPr>
      <w:rFonts w:ascii="Arial" w:hAnsi="Arial"/>
      <w:sz w:val="22"/>
    </w:rPr>
  </w:style>
  <w:style w:type="table" w:styleId="Kontuurtabel">
    <w:name w:val="Table Grid"/>
    <w:basedOn w:val="Normaaltabel"/>
    <w:uiPriority w:val="59"/>
    <w:rsid w:val="00E10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1">
    <w:name w:val="Laad1"/>
    <w:basedOn w:val="Liguvaikefont"/>
    <w:uiPriority w:val="1"/>
    <w:rsid w:val="00DF4A7D"/>
    <w:rPr>
      <w:rFonts w:ascii="Arial" w:hAnsi="Arial"/>
      <w:sz w:val="22"/>
    </w:rPr>
  </w:style>
  <w:style w:type="character" w:customStyle="1" w:styleId="JalusMrk">
    <w:name w:val="Jalus Märk"/>
    <w:basedOn w:val="Liguvaikefont"/>
    <w:link w:val="Jalus"/>
    <w:uiPriority w:val="99"/>
    <w:rsid w:val="001372D6"/>
    <w:rPr>
      <w:sz w:val="24"/>
      <w:szCs w:val="24"/>
      <w:lang w:eastAsia="en-US"/>
    </w:rPr>
  </w:style>
  <w:style w:type="paragraph" w:customStyle="1" w:styleId="Laad2">
    <w:name w:val="Laad2"/>
    <w:basedOn w:val="Jalus"/>
    <w:link w:val="Laad2Mrk"/>
    <w:qFormat/>
    <w:rsid w:val="00FE331B"/>
    <w:pPr>
      <w:jc w:val="center"/>
    </w:pPr>
    <w:rPr>
      <w:rFonts w:ascii="Arial" w:hAnsi="Arial"/>
      <w:sz w:val="22"/>
    </w:rPr>
  </w:style>
  <w:style w:type="character" w:customStyle="1" w:styleId="Laad2Mrk">
    <w:name w:val="Laad2 Märk"/>
    <w:basedOn w:val="JalusMrk"/>
    <w:link w:val="Laad2"/>
    <w:rsid w:val="00FE331B"/>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84941">
      <w:bodyDiv w:val="1"/>
      <w:marLeft w:val="0"/>
      <w:marRight w:val="0"/>
      <w:marTop w:val="0"/>
      <w:marBottom w:val="0"/>
      <w:divBdr>
        <w:top w:val="none" w:sz="0" w:space="0" w:color="auto"/>
        <w:left w:val="none" w:sz="0" w:space="0" w:color="auto"/>
        <w:bottom w:val="none" w:sz="0" w:space="0" w:color="auto"/>
        <w:right w:val="none" w:sz="0" w:space="0" w:color="auto"/>
      </w:divBdr>
      <w:divsChild>
        <w:div w:id="607545742">
          <w:marLeft w:val="0"/>
          <w:marRight w:val="0"/>
          <w:marTop w:val="0"/>
          <w:marBottom w:val="0"/>
          <w:divBdr>
            <w:top w:val="none" w:sz="0" w:space="0" w:color="auto"/>
            <w:left w:val="none" w:sz="0" w:space="0" w:color="auto"/>
            <w:bottom w:val="none" w:sz="0" w:space="0" w:color="auto"/>
            <w:right w:val="none" w:sz="0" w:space="0" w:color="auto"/>
          </w:divBdr>
        </w:div>
      </w:divsChild>
    </w:div>
    <w:div w:id="326984988">
      <w:bodyDiv w:val="1"/>
      <w:marLeft w:val="0"/>
      <w:marRight w:val="0"/>
      <w:marTop w:val="0"/>
      <w:marBottom w:val="0"/>
      <w:divBdr>
        <w:top w:val="none" w:sz="0" w:space="0" w:color="auto"/>
        <w:left w:val="none" w:sz="0" w:space="0" w:color="auto"/>
        <w:bottom w:val="none" w:sz="0" w:space="0" w:color="auto"/>
        <w:right w:val="none" w:sz="0" w:space="0" w:color="auto"/>
      </w:divBdr>
      <w:divsChild>
        <w:div w:id="936207140">
          <w:marLeft w:val="0"/>
          <w:marRight w:val="0"/>
          <w:marTop w:val="0"/>
          <w:marBottom w:val="0"/>
          <w:divBdr>
            <w:top w:val="none" w:sz="0" w:space="0" w:color="auto"/>
            <w:left w:val="none" w:sz="0" w:space="0" w:color="auto"/>
            <w:bottom w:val="none" w:sz="0" w:space="0" w:color="auto"/>
            <w:right w:val="none" w:sz="0" w:space="0" w:color="auto"/>
          </w:divBdr>
        </w:div>
      </w:divsChild>
    </w:div>
    <w:div w:id="575819401">
      <w:bodyDiv w:val="1"/>
      <w:marLeft w:val="0"/>
      <w:marRight w:val="0"/>
      <w:marTop w:val="0"/>
      <w:marBottom w:val="0"/>
      <w:divBdr>
        <w:top w:val="none" w:sz="0" w:space="0" w:color="auto"/>
        <w:left w:val="none" w:sz="0" w:space="0" w:color="auto"/>
        <w:bottom w:val="none" w:sz="0" w:space="0" w:color="auto"/>
        <w:right w:val="none" w:sz="0" w:space="0" w:color="auto"/>
      </w:divBdr>
      <w:divsChild>
        <w:div w:id="1417746157">
          <w:marLeft w:val="0"/>
          <w:marRight w:val="0"/>
          <w:marTop w:val="0"/>
          <w:marBottom w:val="0"/>
          <w:divBdr>
            <w:top w:val="none" w:sz="0" w:space="0" w:color="auto"/>
            <w:left w:val="none" w:sz="0" w:space="0" w:color="auto"/>
            <w:bottom w:val="none" w:sz="0" w:space="0" w:color="auto"/>
            <w:right w:val="none" w:sz="0" w:space="0" w:color="auto"/>
          </w:divBdr>
        </w:div>
      </w:divsChild>
    </w:div>
    <w:div w:id="635139998">
      <w:bodyDiv w:val="1"/>
      <w:marLeft w:val="0"/>
      <w:marRight w:val="0"/>
      <w:marTop w:val="0"/>
      <w:marBottom w:val="0"/>
      <w:divBdr>
        <w:top w:val="none" w:sz="0" w:space="0" w:color="auto"/>
        <w:left w:val="none" w:sz="0" w:space="0" w:color="auto"/>
        <w:bottom w:val="none" w:sz="0" w:space="0" w:color="auto"/>
        <w:right w:val="none" w:sz="0" w:space="0" w:color="auto"/>
      </w:divBdr>
    </w:div>
    <w:div w:id="753361582">
      <w:bodyDiv w:val="1"/>
      <w:marLeft w:val="0"/>
      <w:marRight w:val="0"/>
      <w:marTop w:val="0"/>
      <w:marBottom w:val="0"/>
      <w:divBdr>
        <w:top w:val="none" w:sz="0" w:space="0" w:color="auto"/>
        <w:left w:val="none" w:sz="0" w:space="0" w:color="auto"/>
        <w:bottom w:val="none" w:sz="0" w:space="0" w:color="auto"/>
        <w:right w:val="none" w:sz="0" w:space="0" w:color="auto"/>
      </w:divBdr>
      <w:divsChild>
        <w:div w:id="2131707803">
          <w:marLeft w:val="0"/>
          <w:marRight w:val="0"/>
          <w:marTop w:val="0"/>
          <w:marBottom w:val="0"/>
          <w:divBdr>
            <w:top w:val="none" w:sz="0" w:space="0" w:color="auto"/>
            <w:left w:val="none" w:sz="0" w:space="0" w:color="auto"/>
            <w:bottom w:val="none" w:sz="0" w:space="0" w:color="auto"/>
            <w:right w:val="none" w:sz="0" w:space="0" w:color="auto"/>
          </w:divBdr>
        </w:div>
      </w:divsChild>
    </w:div>
    <w:div w:id="816844849">
      <w:bodyDiv w:val="1"/>
      <w:marLeft w:val="0"/>
      <w:marRight w:val="0"/>
      <w:marTop w:val="0"/>
      <w:marBottom w:val="0"/>
      <w:divBdr>
        <w:top w:val="none" w:sz="0" w:space="0" w:color="auto"/>
        <w:left w:val="none" w:sz="0" w:space="0" w:color="auto"/>
        <w:bottom w:val="none" w:sz="0" w:space="0" w:color="auto"/>
        <w:right w:val="none" w:sz="0" w:space="0" w:color="auto"/>
      </w:divBdr>
      <w:divsChild>
        <w:div w:id="1721006096">
          <w:marLeft w:val="0"/>
          <w:marRight w:val="0"/>
          <w:marTop w:val="0"/>
          <w:marBottom w:val="0"/>
          <w:divBdr>
            <w:top w:val="none" w:sz="0" w:space="0" w:color="auto"/>
            <w:left w:val="none" w:sz="0" w:space="0" w:color="auto"/>
            <w:bottom w:val="none" w:sz="0" w:space="0" w:color="auto"/>
            <w:right w:val="none" w:sz="0" w:space="0" w:color="auto"/>
          </w:divBdr>
        </w:div>
      </w:divsChild>
    </w:div>
    <w:div w:id="1094011820">
      <w:bodyDiv w:val="1"/>
      <w:marLeft w:val="0"/>
      <w:marRight w:val="0"/>
      <w:marTop w:val="0"/>
      <w:marBottom w:val="0"/>
      <w:divBdr>
        <w:top w:val="none" w:sz="0" w:space="0" w:color="auto"/>
        <w:left w:val="none" w:sz="0" w:space="0" w:color="auto"/>
        <w:bottom w:val="none" w:sz="0" w:space="0" w:color="auto"/>
        <w:right w:val="none" w:sz="0" w:space="0" w:color="auto"/>
      </w:divBdr>
      <w:divsChild>
        <w:div w:id="1753970511">
          <w:marLeft w:val="0"/>
          <w:marRight w:val="0"/>
          <w:marTop w:val="0"/>
          <w:marBottom w:val="0"/>
          <w:divBdr>
            <w:top w:val="none" w:sz="0" w:space="0" w:color="auto"/>
            <w:left w:val="none" w:sz="0" w:space="0" w:color="auto"/>
            <w:bottom w:val="none" w:sz="0" w:space="0" w:color="auto"/>
            <w:right w:val="none" w:sz="0" w:space="0" w:color="auto"/>
          </w:divBdr>
        </w:div>
      </w:divsChild>
    </w:div>
    <w:div w:id="1587835835">
      <w:bodyDiv w:val="1"/>
      <w:marLeft w:val="0"/>
      <w:marRight w:val="0"/>
      <w:marTop w:val="0"/>
      <w:marBottom w:val="0"/>
      <w:divBdr>
        <w:top w:val="none" w:sz="0" w:space="0" w:color="auto"/>
        <w:left w:val="none" w:sz="0" w:space="0" w:color="auto"/>
        <w:bottom w:val="none" w:sz="0" w:space="0" w:color="auto"/>
        <w:right w:val="none" w:sz="0" w:space="0" w:color="auto"/>
      </w:divBdr>
      <w:divsChild>
        <w:div w:id="1089035570">
          <w:marLeft w:val="0"/>
          <w:marRight w:val="0"/>
          <w:marTop w:val="0"/>
          <w:marBottom w:val="0"/>
          <w:divBdr>
            <w:top w:val="none" w:sz="0" w:space="0" w:color="auto"/>
            <w:left w:val="none" w:sz="0" w:space="0" w:color="auto"/>
            <w:bottom w:val="none" w:sz="0" w:space="0" w:color="auto"/>
            <w:right w:val="none" w:sz="0" w:space="0" w:color="auto"/>
          </w:divBdr>
        </w:div>
      </w:divsChild>
    </w:div>
    <w:div w:id="1687949018">
      <w:bodyDiv w:val="1"/>
      <w:marLeft w:val="0"/>
      <w:marRight w:val="0"/>
      <w:marTop w:val="0"/>
      <w:marBottom w:val="0"/>
      <w:divBdr>
        <w:top w:val="none" w:sz="0" w:space="0" w:color="auto"/>
        <w:left w:val="none" w:sz="0" w:space="0" w:color="auto"/>
        <w:bottom w:val="none" w:sz="0" w:space="0" w:color="auto"/>
        <w:right w:val="none" w:sz="0" w:space="0" w:color="auto"/>
      </w:divBdr>
      <w:divsChild>
        <w:div w:id="1975483940">
          <w:marLeft w:val="0"/>
          <w:marRight w:val="0"/>
          <w:marTop w:val="0"/>
          <w:marBottom w:val="0"/>
          <w:divBdr>
            <w:top w:val="none" w:sz="0" w:space="0" w:color="auto"/>
            <w:left w:val="none" w:sz="0" w:space="0" w:color="auto"/>
            <w:bottom w:val="none" w:sz="0" w:space="0" w:color="auto"/>
            <w:right w:val="none" w:sz="0" w:space="0" w:color="auto"/>
          </w:divBdr>
        </w:div>
      </w:divsChild>
    </w:div>
    <w:div w:id="1876306593">
      <w:bodyDiv w:val="1"/>
      <w:marLeft w:val="0"/>
      <w:marRight w:val="0"/>
      <w:marTop w:val="0"/>
      <w:marBottom w:val="0"/>
      <w:divBdr>
        <w:top w:val="none" w:sz="0" w:space="0" w:color="auto"/>
        <w:left w:val="none" w:sz="0" w:space="0" w:color="auto"/>
        <w:bottom w:val="none" w:sz="0" w:space="0" w:color="auto"/>
        <w:right w:val="none" w:sz="0" w:space="0" w:color="auto"/>
      </w:divBdr>
      <w:divsChild>
        <w:div w:id="843208840">
          <w:marLeft w:val="0"/>
          <w:marRight w:val="0"/>
          <w:marTop w:val="0"/>
          <w:marBottom w:val="0"/>
          <w:divBdr>
            <w:top w:val="none" w:sz="0" w:space="0" w:color="auto"/>
            <w:left w:val="none" w:sz="0" w:space="0" w:color="auto"/>
            <w:bottom w:val="none" w:sz="0" w:space="0" w:color="auto"/>
            <w:right w:val="none" w:sz="0" w:space="0" w:color="auto"/>
          </w:divBdr>
        </w:div>
      </w:divsChild>
    </w:div>
    <w:div w:id="189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9785074">
          <w:marLeft w:val="0"/>
          <w:marRight w:val="0"/>
          <w:marTop w:val="0"/>
          <w:marBottom w:val="0"/>
          <w:divBdr>
            <w:top w:val="none" w:sz="0" w:space="0" w:color="auto"/>
            <w:left w:val="none" w:sz="0" w:space="0" w:color="auto"/>
            <w:bottom w:val="none" w:sz="0" w:space="0" w:color="auto"/>
            <w:right w:val="none" w:sz="0" w:space="0" w:color="auto"/>
          </w:divBdr>
        </w:div>
      </w:divsChild>
    </w:div>
    <w:div w:id="1999844422">
      <w:bodyDiv w:val="1"/>
      <w:marLeft w:val="0"/>
      <w:marRight w:val="0"/>
      <w:marTop w:val="0"/>
      <w:marBottom w:val="0"/>
      <w:divBdr>
        <w:top w:val="none" w:sz="0" w:space="0" w:color="auto"/>
        <w:left w:val="none" w:sz="0" w:space="0" w:color="auto"/>
        <w:bottom w:val="none" w:sz="0" w:space="0" w:color="auto"/>
        <w:right w:val="none" w:sz="0" w:space="0" w:color="auto"/>
      </w:divBdr>
      <w:divsChild>
        <w:div w:id="1115443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susanna.jurs@sm.e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m&#228;&#228;rus%20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0E2878777741CBA25ADC53837C2A3D"/>
        <w:category>
          <w:name w:val="Üldine"/>
          <w:gallery w:val="placeholder"/>
        </w:category>
        <w:types>
          <w:type w:val="bbPlcHdr"/>
        </w:types>
        <w:behaviors>
          <w:behavior w:val="content"/>
        </w:behaviors>
        <w:guid w:val="{E665879A-6A7B-4CC0-8C15-77E8F99E52E0}"/>
      </w:docPartPr>
      <w:docPartBody>
        <w:p w:rsidR="00C9088A" w:rsidRDefault="00236832" w:rsidP="00236832">
          <w:pPr>
            <w:pStyle w:val="980E2878777741CBA25ADC53837C2A3D"/>
          </w:pPr>
          <w:r w:rsidRPr="00BE37C2">
            <w:rPr>
              <w:rStyle w:val="Kohatitetekst"/>
            </w:rPr>
            <w:t>Valige üksus.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F2"/>
    <w:rsid w:val="0008704C"/>
    <w:rsid w:val="00095855"/>
    <w:rsid w:val="000A6222"/>
    <w:rsid w:val="00112613"/>
    <w:rsid w:val="00136646"/>
    <w:rsid w:val="00142164"/>
    <w:rsid w:val="00191105"/>
    <w:rsid w:val="001A348A"/>
    <w:rsid w:val="00236832"/>
    <w:rsid w:val="00283DB7"/>
    <w:rsid w:val="002A4CA9"/>
    <w:rsid w:val="002A6599"/>
    <w:rsid w:val="00314DF2"/>
    <w:rsid w:val="003832D0"/>
    <w:rsid w:val="003B215A"/>
    <w:rsid w:val="003C4DF8"/>
    <w:rsid w:val="00427C43"/>
    <w:rsid w:val="004465B1"/>
    <w:rsid w:val="005A1770"/>
    <w:rsid w:val="005D1A7A"/>
    <w:rsid w:val="00652E5C"/>
    <w:rsid w:val="00707E25"/>
    <w:rsid w:val="007953F2"/>
    <w:rsid w:val="007B50ED"/>
    <w:rsid w:val="008127D0"/>
    <w:rsid w:val="008874A1"/>
    <w:rsid w:val="008F2FBD"/>
    <w:rsid w:val="009C18DA"/>
    <w:rsid w:val="009D1DAB"/>
    <w:rsid w:val="00A30719"/>
    <w:rsid w:val="00B024DD"/>
    <w:rsid w:val="00B41433"/>
    <w:rsid w:val="00BA144D"/>
    <w:rsid w:val="00C109BE"/>
    <w:rsid w:val="00C40511"/>
    <w:rsid w:val="00C9088A"/>
    <w:rsid w:val="00CB18EE"/>
    <w:rsid w:val="00CC372E"/>
    <w:rsid w:val="00CE437D"/>
    <w:rsid w:val="00DE7796"/>
    <w:rsid w:val="00E04639"/>
    <w:rsid w:val="00ED5CE3"/>
    <w:rsid w:val="00FB31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8127D0"/>
    <w:rPr>
      <w:color w:val="808080"/>
    </w:rPr>
  </w:style>
  <w:style w:type="paragraph" w:customStyle="1" w:styleId="980E2878777741CBA25ADC53837C2A3D">
    <w:name w:val="980E2878777741CBA25ADC53837C2A3D"/>
    <w:rsid w:val="00236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D9AFA899C820A459261CDD3861E6A04" ma:contentTypeVersion="8" ma:contentTypeDescription="Loo uus dokument" ma:contentTypeScope="" ma:versionID="cf22ffbcf1936e3d2f63d25dcc5da08a">
  <xsd:schema xmlns:xsd="http://www.w3.org/2001/XMLSchema" xmlns:xs="http://www.w3.org/2001/XMLSchema" xmlns:p="http://schemas.microsoft.com/office/2006/metadata/properties" xmlns:ns2="7cf6ad32-c592-4409-9e5f-10248b0337f9" targetNamespace="http://schemas.microsoft.com/office/2006/metadata/properties" ma:root="true" ma:fieldsID="310ae89633a9d1bb2221853a00a26cf9" ns2:_="">
    <xsd:import namespace="7cf6ad32-c592-4409-9e5f-10248b0337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6ad32-c592-4409-9e5f-10248b033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537BA-DB00-4730-A9DC-BEBB811B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6ad32-c592-4409-9e5f-10248b033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CC4D5F-B9C4-482A-8050-E299BF99CD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95D963-2B59-4341-AB14-076CE627808D}">
  <ds:schemaRefs>
    <ds:schemaRef ds:uri="http://schemas.openxmlformats.org/officeDocument/2006/bibliography"/>
  </ds:schemaRefs>
</ds:datastoreItem>
</file>

<file path=customXml/itemProps4.xml><?xml version="1.0" encoding="utf-8"?>
<ds:datastoreItem xmlns:ds="http://schemas.openxmlformats.org/officeDocument/2006/customXml" ds:itemID="{2E671CFE-8DAD-4C63-845D-6035CAF8A1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SELETUSKIRI määrus 2018</Template>
  <TotalTime>207</TotalTime>
  <Pages>2</Pages>
  <Words>414</Words>
  <Characters>3078</Characters>
  <Application>Microsoft Office Word</Application>
  <DocSecurity>0</DocSecurity>
  <Lines>118</Lines>
  <Paragraphs>49</Paragraphs>
  <ScaleCrop>false</ScaleCrop>
  <HeadingPairs>
    <vt:vector size="2" baseType="variant">
      <vt:variant>
        <vt:lpstr>Pealkiri</vt:lpstr>
      </vt:variant>
      <vt:variant>
        <vt:i4>1</vt:i4>
      </vt:variant>
    </vt:vector>
  </HeadingPairs>
  <TitlesOfParts>
    <vt:vector size="1" baseType="lpstr">
      <vt:lpstr/>
    </vt:vector>
  </TitlesOfParts>
  <Company>Sotsiaalministeerium</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 Ehamaa</dc:creator>
  <cp:keywords/>
  <dc:description/>
  <cp:lastModifiedBy>Virge Tammaru - RAM</cp:lastModifiedBy>
  <cp:revision>132</cp:revision>
  <cp:lastPrinted>2006-02-10T23:01:00Z</cp:lastPrinted>
  <dcterms:created xsi:type="dcterms:W3CDTF">2025-09-11T12:46:00Z</dcterms:created>
  <dcterms:modified xsi:type="dcterms:W3CDTF">2026-10-28T07:31:00Z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0x0101006D9AFA899C820A459261CDD3861E6A04</vt:lpwstr>
  </property>
  <property fmtid="{D5CDD505-2E9C-101B-9397-08002B2CF9AE}" pid="4" name="_dlc_DocIdItemGuid">
    <vt:lpwstr>f386527e-3af9-4be2-ac4f-d0cf142cfd04</vt:lpwstr>
  </property>
  <property fmtid="{D5CDD505-2E9C-101B-9397-08002B2CF9AE}" pid="5" name="MSIP_Label_defa4170-0d19-0005-0004-bc88714345d2_Enabled">
    <vt:lpwstr>true</vt:lpwstr>
  </property>
  <property fmtid="{D5CDD505-2E9C-101B-9397-08002B2CF9AE}" pid="6" name="MSIP_Label_defa4170-0d19-0005-0004-bc88714345d2_SetDate">
    <vt:lpwstr>2025-09-05T11:36:32Z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5b284fa7-7400-4a28-91b2-d12ed640ba7a</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